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F9" w:rsidRDefault="008F0AF9" w:rsidP="008F0AF9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  <w:u w:val="single"/>
        </w:rPr>
        <w:t>Совет Унарского сельского поселения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8F0AF9" w:rsidRDefault="008F0AF9" w:rsidP="008F0AF9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8F0AF9" w:rsidRDefault="008F0AF9" w:rsidP="008F0AF9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  <w:r>
        <w:rPr>
          <w:rFonts w:ascii="Times New Roman" w:eastAsia="BatangChe" w:hAnsi="Times New Roman" w:cs="Times New Roman"/>
          <w:sz w:val="28"/>
          <w:szCs w:val="28"/>
          <w:u w:val="single"/>
        </w:rPr>
        <w:t xml:space="preserve">Седельниковского муниципального района </w:t>
      </w:r>
    </w:p>
    <w:p w:rsidR="008F0AF9" w:rsidRDefault="008F0AF9" w:rsidP="008F0AF9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8F0AF9" w:rsidRDefault="008F0AF9" w:rsidP="008F0AF9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  <w:r>
        <w:rPr>
          <w:rFonts w:ascii="Times New Roman" w:eastAsia="BatangChe" w:hAnsi="Times New Roman" w:cs="Times New Roman"/>
          <w:sz w:val="28"/>
          <w:szCs w:val="28"/>
          <w:u w:val="single"/>
        </w:rPr>
        <w:t>Омской области</w:t>
      </w:r>
    </w:p>
    <w:p w:rsidR="008F0AF9" w:rsidRDefault="008F0AF9" w:rsidP="008F0AF9">
      <w:pPr>
        <w:spacing w:after="0" w:line="240" w:lineRule="auto"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8F0AF9" w:rsidRDefault="008F0AF9" w:rsidP="008F0AF9">
      <w:pPr>
        <w:pStyle w:val="ConsTitle"/>
        <w:widowControl/>
        <w:ind w:right="0" w:hanging="567"/>
        <w:contextualSpacing/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Пятьдесят второе  заседание четвертого созыва</w:t>
      </w:r>
    </w:p>
    <w:p w:rsidR="008F0AF9" w:rsidRDefault="008F0AF9" w:rsidP="008F0AF9">
      <w:pPr>
        <w:pStyle w:val="ConsTitle"/>
        <w:widowControl/>
        <w:ind w:right="0"/>
        <w:contextualSpacing/>
        <w:rPr>
          <w:rFonts w:ascii="Times New Roman" w:eastAsia="BatangChe" w:hAnsi="Times New Roman" w:cs="Times New Roman"/>
          <w:sz w:val="28"/>
          <w:szCs w:val="28"/>
        </w:rPr>
      </w:pPr>
    </w:p>
    <w:p w:rsidR="008F0AF9" w:rsidRDefault="008F0AF9" w:rsidP="008F0AF9">
      <w:pPr>
        <w:pStyle w:val="ConsTitle"/>
        <w:widowControl/>
        <w:ind w:right="0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0AF9" w:rsidRDefault="008F0AF9" w:rsidP="008F0A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0AF9" w:rsidRDefault="008F0AF9" w:rsidP="008F0A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28 сентября 2023 года                                                                       №31                                                                                 </w:t>
      </w:r>
    </w:p>
    <w:p w:rsidR="008F0AF9" w:rsidRDefault="008F0AF9" w:rsidP="008F0A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Унара</w:t>
      </w:r>
    </w:p>
    <w:p w:rsidR="008F0AF9" w:rsidRDefault="008F0AF9" w:rsidP="008F0AF9">
      <w:pPr>
        <w:shd w:val="clear" w:color="auto" w:fill="FFFFFF"/>
        <w:spacing w:line="322" w:lineRule="exact"/>
        <w:ind w:right="5"/>
        <w:jc w:val="center"/>
        <w:rPr>
          <w:rFonts w:eastAsia="Times New Roman"/>
          <w:sz w:val="28"/>
          <w:szCs w:val="28"/>
        </w:rPr>
      </w:pP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выдвижения, внесения, обсуждения,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рассмотрения инициативных проектов, а также   проведения их отбора </w:t>
      </w:r>
      <w:proofErr w:type="gramStart"/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proofErr w:type="gramEnd"/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целях выдвижения </w:t>
      </w:r>
      <w:proofErr w:type="gramStart"/>
      <w:r w:rsidRPr="008F0AF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получения финансовой поддержки за счет межбюджетных трансфертов </w:t>
      </w:r>
      <w:proofErr w:type="gramStart"/>
      <w:r w:rsidRPr="008F0AF9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</w:p>
    <w:p w:rsidR="008F0AF9" w:rsidRDefault="008F0AF9" w:rsidP="008F0AF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бюджета Омской области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0AF9" w:rsidRPr="008F0AF9" w:rsidRDefault="008F0AF9" w:rsidP="008F0AF9">
      <w:pPr>
        <w:shd w:val="clear" w:color="auto" w:fill="FFFFFF"/>
        <w:spacing w:after="0" w:line="240" w:lineRule="auto"/>
        <w:ind w:firstLine="2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Омской области от 07.04.2021 № 133-п «О конкурсном отборе инициативных проектов на территории Омской области»,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области, Совет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 xml:space="preserve">1.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порядке выдвижения, внесения, обсуждения, рассмотрения инициативных проектов, а также проведения их </w:t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отбора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в целях выдвижения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для получения финансовой поддержки за счет межбюджетных трансфертов из бюджета Омской области.</w:t>
      </w:r>
    </w:p>
    <w:p w:rsidR="008F0AF9" w:rsidRPr="008F0AF9" w:rsidRDefault="008F0AF9" w:rsidP="008F0AF9">
      <w:pPr>
        <w:shd w:val="clear" w:color="auto" w:fill="FFFFFF"/>
        <w:tabs>
          <w:tab w:val="left" w:pos="1478"/>
          <w:tab w:val="left" w:pos="3490"/>
          <w:tab w:val="left" w:pos="5069"/>
          <w:tab w:val="left" w:pos="6715"/>
          <w:tab w:val="left" w:pos="7277"/>
          <w:tab w:val="left" w:pos="9216"/>
        </w:tabs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8"/>
          <w:sz w:val="28"/>
          <w:szCs w:val="28"/>
        </w:rPr>
        <w:t xml:space="preserve">2.    </w:t>
      </w:r>
      <w:r w:rsidRPr="008F0AF9">
        <w:rPr>
          <w:rFonts w:ascii="Times New Roman" w:eastAsia="Times New Roman" w:hAnsi="Times New Roman" w:cs="Times New Roman"/>
          <w:spacing w:val="-8"/>
          <w:sz w:val="28"/>
          <w:szCs w:val="28"/>
        </w:rPr>
        <w:t>Настоящее    решение    подлежит    опубликованию    в    Муниципальном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вестнике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поселения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размещению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F0A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на официальном сайте органа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Седельниковского муниципального района Омской области.</w:t>
      </w:r>
    </w:p>
    <w:p w:rsidR="008F0AF9" w:rsidRDefault="008F0AF9" w:rsidP="008F0A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F0AF9" w:rsidRDefault="008F0AF9" w:rsidP="008F0A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8F0AF9" w:rsidRPr="008F0AF9" w:rsidRDefault="008F0AF9" w:rsidP="008F0AF9">
      <w:pPr>
        <w:shd w:val="clear" w:color="auto" w:fill="FFFFFF"/>
        <w:tabs>
          <w:tab w:val="left" w:pos="62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Т.И. Панова</w:t>
      </w:r>
    </w:p>
    <w:p w:rsidR="008F0AF9" w:rsidRDefault="008F0AF9" w:rsidP="008F0AF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</w:p>
    <w:p w:rsidR="008F0AF9" w:rsidRPr="008F0AF9" w:rsidRDefault="008F0AF9" w:rsidP="008F0AF9">
      <w:pPr>
        <w:shd w:val="clear" w:color="auto" w:fill="FFFFFF"/>
        <w:tabs>
          <w:tab w:val="left" w:pos="463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сельского поселения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И.А. Попов</w:t>
      </w:r>
    </w:p>
    <w:p w:rsidR="008F0AF9" w:rsidRPr="008F0AF9" w:rsidRDefault="008F0AF9" w:rsidP="008F0AF9">
      <w:pPr>
        <w:shd w:val="clear" w:color="auto" w:fill="FFFFFF"/>
        <w:tabs>
          <w:tab w:val="left" w:pos="463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8F0AF9" w:rsidRPr="008F0AF9" w:rsidSect="008F0AF9">
          <w:pgSz w:w="11909" w:h="16834"/>
          <w:pgMar w:top="993" w:right="850" w:bottom="720" w:left="1704" w:header="720" w:footer="720" w:gutter="0"/>
          <w:cols w:space="60"/>
          <w:noEndnote/>
        </w:sectPr>
      </w:pP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Приложение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Решению Совета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поселения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.09.2023 № 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F0AF9" w:rsidRDefault="008F0AF9" w:rsidP="008F0AF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hanging="4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порядке выдвижения, внесения, обсуждения, рассмотрения инициативных проектов, а также   проведения их отбора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сельского поселения в целях выдвижения для получения финансовой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>поддержки за счет межбюджетных трансфертов из бюджета Омской области</w:t>
      </w:r>
    </w:p>
    <w:p w:rsidR="008F0AF9" w:rsidRDefault="008F0AF9" w:rsidP="008F0AF9">
      <w:pPr>
        <w:shd w:val="clear" w:color="auto" w:fill="FFFFFF"/>
        <w:spacing w:after="0" w:line="240" w:lineRule="auto"/>
        <w:ind w:firstLine="314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0AF9" w:rsidRPr="008F0AF9" w:rsidRDefault="008F0AF9" w:rsidP="008F0AF9">
      <w:pPr>
        <w:shd w:val="clear" w:color="auto" w:fill="FFFFFF"/>
        <w:spacing w:after="0" w:line="240" w:lineRule="auto"/>
        <w:ind w:firstLine="314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A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F0AF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положения 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1.1 Настоящее Положение определяет порядок выдвижения, внесения, обсуждения, рассмотрения инициативных проектов, а также проведения их </w:t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отбора на территории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в целях выдвижения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для получения финансовой поддержки за счет межбюджетных трансфертов из бюджета Омской области.</w:t>
      </w:r>
    </w:p>
    <w:p w:rsidR="008F0AF9" w:rsidRPr="008F0AF9" w:rsidRDefault="008F0AF9" w:rsidP="008F0AF9">
      <w:pPr>
        <w:shd w:val="clear" w:color="auto" w:fill="FFFFFF"/>
        <w:tabs>
          <w:tab w:val="left" w:pos="768"/>
        </w:tabs>
        <w:spacing w:after="0" w:line="240" w:lineRule="auto"/>
        <w:ind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1.2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>Термины и понятия, используемые в настоящем Положении, по своему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значению соответствуют терминам и понятиям, используемым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Федеральном законе от 06.10.2003 № 131-ФЗ «Об общих принципах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 в Российской Федерации».</w:t>
      </w:r>
    </w:p>
    <w:p w:rsidR="008F0AF9" w:rsidRPr="008F0AF9" w:rsidRDefault="008F0AF9" w:rsidP="008F0AF9">
      <w:pPr>
        <w:shd w:val="clear" w:color="auto" w:fill="FFFFFF"/>
        <w:tabs>
          <w:tab w:val="left" w:pos="950"/>
        </w:tabs>
        <w:spacing w:after="0" w:line="240" w:lineRule="auto"/>
        <w:ind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1.3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Организатором отбора инициативных проектов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целях выдвижения для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финансовой поддержки за счет межбюджетных трансфертов из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Омской области (далее отбора инициативных проектов)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F0AF9" w:rsidRPr="008F0AF9" w:rsidRDefault="008F0AF9" w:rsidP="008F0AF9">
      <w:pPr>
        <w:shd w:val="clear" w:color="auto" w:fill="FFFFFF"/>
        <w:tabs>
          <w:tab w:val="left" w:pos="1195"/>
          <w:tab w:val="left" w:pos="4920"/>
          <w:tab w:val="left" w:pos="920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Pr="008F0AF9">
        <w:rPr>
          <w:rFonts w:ascii="Times New Roman" w:hAnsi="Times New Roman" w:cs="Times New Roman"/>
          <w:spacing w:val="-2"/>
          <w:sz w:val="28"/>
          <w:szCs w:val="28"/>
        </w:rPr>
        <w:t>1.4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Материально-техническое,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информационно-аналитическое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организационное обеспечение отбора инициативных проектов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осуществляется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F0AF9" w:rsidRPr="008F0AF9" w:rsidRDefault="008F0AF9" w:rsidP="008F0AF9">
      <w:pPr>
        <w:shd w:val="clear" w:color="auto" w:fill="FFFFFF"/>
        <w:tabs>
          <w:tab w:val="left" w:pos="878"/>
        </w:tabs>
        <w:spacing w:after="0" w:line="240" w:lineRule="auto"/>
        <w:ind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1.5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Инициативным проектом является документально оформленное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внесенное в порядке, установленном настоящим Положением,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предложение в 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реализации мероприятий, имеющих приоритетное значение для жителей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или его части, по решению вопросов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значения или иных вопросов, право решения, которых предоставлено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самоуправления.</w:t>
      </w:r>
    </w:p>
    <w:p w:rsidR="008F0AF9" w:rsidRPr="008F0AF9" w:rsidRDefault="008F0AF9" w:rsidP="008F0AF9">
      <w:pPr>
        <w:shd w:val="clear" w:color="auto" w:fill="FFFFFF"/>
        <w:tabs>
          <w:tab w:val="left" w:pos="797"/>
        </w:tabs>
        <w:spacing w:after="0" w:line="240" w:lineRule="auto"/>
        <w:ind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AF9">
        <w:rPr>
          <w:rFonts w:ascii="Times New Roman" w:hAnsi="Times New Roman" w:cs="Times New Roman"/>
          <w:spacing w:val="-2"/>
          <w:sz w:val="28"/>
          <w:szCs w:val="28"/>
        </w:rPr>
        <w:t>1.6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Инициативный проект реализуется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том числе инициативных платежей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средств граждан, индивидуальных предпринимателей и образованных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 юридических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уплачиваемых на добровольной основе и зачисляемых в местный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соответствии с Бюджетным кодексом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Российской Федерации и/или межбюджетных трансфертов из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Омской области.</w:t>
      </w:r>
      <w:proofErr w:type="gramEnd"/>
    </w:p>
    <w:p w:rsidR="008F0AF9" w:rsidRPr="008F0AF9" w:rsidRDefault="008F0AF9" w:rsidP="008F0AF9">
      <w:pPr>
        <w:shd w:val="clear" w:color="auto" w:fill="FFFFFF"/>
        <w:tabs>
          <w:tab w:val="left" w:pos="797"/>
        </w:tabs>
        <w:spacing w:after="0" w:line="240" w:lineRule="auto"/>
        <w:ind w:firstLine="346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F0AF9" w:rsidRPr="008F0AF9">
          <w:pgSz w:w="11909" w:h="16834"/>
          <w:pgMar w:top="1400" w:right="850" w:bottom="360" w:left="1704" w:header="720" w:footer="720" w:gutter="0"/>
          <w:cols w:space="60"/>
          <w:noEndnote/>
        </w:sectPr>
      </w:pPr>
    </w:p>
    <w:p w:rsidR="008F0AF9" w:rsidRPr="008F0AF9" w:rsidRDefault="008F0AF9" w:rsidP="008F0AF9">
      <w:pPr>
        <w:shd w:val="clear" w:color="auto" w:fill="FFFFFF"/>
        <w:spacing w:after="0" w:line="240" w:lineRule="auto"/>
        <w:ind w:firstLine="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1.7    </w:t>
      </w:r>
      <w:r w:rsidRPr="008F0AF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Бюджетные    ассигнования    на    реализацию    инициативных    проектов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предусматриваются в бюджете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185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AF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F0AF9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Выдвижение инициативных проектов 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>2.1</w:t>
      </w:r>
      <w:proofErr w:type="gramStart"/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</w:t>
      </w:r>
      <w:proofErr w:type="gramEnd"/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инициативой о внесении инициативного проекта вправе выступить:</w:t>
      </w:r>
    </w:p>
    <w:p w:rsidR="008F0AF9" w:rsidRPr="008F0AF9" w:rsidRDefault="008F0AF9" w:rsidP="008F0AF9">
      <w:pPr>
        <w:shd w:val="clear" w:color="auto" w:fill="FFFFFF"/>
        <w:tabs>
          <w:tab w:val="left" w:pos="533"/>
        </w:tabs>
        <w:spacing w:after="0" w:line="240" w:lineRule="auto"/>
        <w:ind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-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инициативные группы численностью не менее трех граждан, достигших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шестнадцатилетнего возраста и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Унарского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8F0AF9" w:rsidRPr="008F0AF9" w:rsidRDefault="008F0AF9" w:rsidP="008F0AF9">
      <w:pPr>
        <w:shd w:val="clear" w:color="auto" w:fill="FFFFFF"/>
        <w:tabs>
          <w:tab w:val="left" w:pos="970"/>
          <w:tab w:val="left" w:pos="2362"/>
          <w:tab w:val="left" w:pos="5054"/>
          <w:tab w:val="left" w:pos="7406"/>
        </w:tabs>
        <w:spacing w:after="0" w:line="240" w:lineRule="auto"/>
        <w:ind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-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органы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территориального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общественного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(при наличии);</w:t>
      </w:r>
    </w:p>
    <w:p w:rsidR="008F0AF9" w:rsidRPr="008F0AF9" w:rsidRDefault="008F0AF9" w:rsidP="008F0AF9">
      <w:pPr>
        <w:shd w:val="clear" w:color="auto" w:fill="FFFFFF"/>
        <w:tabs>
          <w:tab w:val="left" w:pos="715"/>
        </w:tabs>
        <w:spacing w:after="0" w:line="240" w:lineRule="auto"/>
        <w:ind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-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староста сельского населенного пункта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поселения (далее – инициаторы проекта).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 xml:space="preserve">2.2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Инициативный проект должен содержать: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4"/>
          <w:sz w:val="28"/>
          <w:szCs w:val="28"/>
        </w:rPr>
        <w:t xml:space="preserve">1)  </w:t>
      </w:r>
      <w:r w:rsidRPr="008F0A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описание  проблемы,  решение  которой  имеет  приоритетное   значение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для жителей муниципального образования или его части;</w:t>
      </w:r>
    </w:p>
    <w:p w:rsidR="008F0AF9" w:rsidRPr="008F0AF9" w:rsidRDefault="008F0AF9" w:rsidP="008F0AF9">
      <w:pPr>
        <w:shd w:val="clear" w:color="auto" w:fill="FFFFFF"/>
        <w:tabs>
          <w:tab w:val="left" w:pos="859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Pr="008F0AF9">
        <w:rPr>
          <w:rFonts w:ascii="Times New Roman" w:hAnsi="Times New Roman" w:cs="Times New Roman"/>
          <w:spacing w:val="-3"/>
          <w:sz w:val="28"/>
          <w:szCs w:val="28"/>
        </w:rPr>
        <w:t>2)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обоснование предложений по решению указанной проблемы;</w:t>
      </w:r>
    </w:p>
    <w:p w:rsidR="008F0AF9" w:rsidRPr="008F0AF9" w:rsidRDefault="008F0AF9" w:rsidP="008F0AF9">
      <w:pPr>
        <w:shd w:val="clear" w:color="auto" w:fill="FFFFFF"/>
        <w:tabs>
          <w:tab w:val="left" w:pos="1138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3"/>
          <w:sz w:val="28"/>
          <w:szCs w:val="28"/>
        </w:rPr>
        <w:t>3)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описание ожидаемого результата (ожидаемых результатов)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реализации инициативного проекта;</w:t>
      </w:r>
    </w:p>
    <w:p w:rsidR="008F0AF9" w:rsidRPr="008F0AF9" w:rsidRDefault="008F0AF9" w:rsidP="008F0AF9">
      <w:pPr>
        <w:shd w:val="clear" w:color="auto" w:fill="FFFFFF"/>
        <w:tabs>
          <w:tab w:val="left" w:pos="998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3"/>
          <w:sz w:val="28"/>
          <w:szCs w:val="28"/>
        </w:rPr>
        <w:t>4)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предварительный расчет необходимых расходов на 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инициативного проекта;</w:t>
      </w:r>
    </w:p>
    <w:p w:rsidR="008F0AF9" w:rsidRPr="008F0AF9" w:rsidRDefault="008F0AF9" w:rsidP="008F0AF9">
      <w:pPr>
        <w:shd w:val="clear" w:color="auto" w:fill="FFFFFF"/>
        <w:tabs>
          <w:tab w:val="left" w:pos="864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3"/>
          <w:sz w:val="28"/>
          <w:szCs w:val="28"/>
        </w:rPr>
        <w:t>5)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>указание на территорию муниципального образования или его часть,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границах которой будет реализовываться инициативный проект;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 xml:space="preserve">6)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планируемые сроки реализации инициативного проекта;</w:t>
      </w:r>
    </w:p>
    <w:p w:rsidR="008F0AF9" w:rsidRPr="008F0AF9" w:rsidRDefault="008F0AF9" w:rsidP="008F0AF9">
      <w:pPr>
        <w:shd w:val="clear" w:color="auto" w:fill="FFFFFF"/>
        <w:tabs>
          <w:tab w:val="left" w:pos="869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3"/>
          <w:sz w:val="28"/>
          <w:szCs w:val="28"/>
        </w:rPr>
        <w:t>7)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сведения о планируемом (возможном) финансовом, имущественном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(или) трудовом участии заинтересованных лиц в реализации 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проекта;</w:t>
      </w:r>
    </w:p>
    <w:p w:rsidR="008F0AF9" w:rsidRPr="008F0AF9" w:rsidRDefault="008F0AF9" w:rsidP="008F0AF9">
      <w:pPr>
        <w:shd w:val="clear" w:color="auto" w:fill="FFFFFF"/>
        <w:tabs>
          <w:tab w:val="left" w:pos="1003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3"/>
          <w:sz w:val="28"/>
          <w:szCs w:val="28"/>
        </w:rPr>
        <w:t>8)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указание на объем средств местного бюджета в случае,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предполагается использование этих средств на реализацию инициативного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проекта, за исключением планируемого объема инициативных платежей.</w:t>
      </w:r>
    </w:p>
    <w:p w:rsidR="008F0AF9" w:rsidRPr="008F0AF9" w:rsidRDefault="008F0AF9" w:rsidP="008F0AF9">
      <w:pPr>
        <w:shd w:val="clear" w:color="auto" w:fill="FFFFFF"/>
        <w:tabs>
          <w:tab w:val="left" w:pos="1075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2.3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Инициативный проект, выдвигаемый для получения финансовой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поддержки за счет межбюджетных трансфертов из бюджета Омской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должен соответствовать типологии инициативных проектов,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Омской области от 07.04.2021 № 133-п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конкурсном отборе инициативных проектов на территории Омской области»,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на тот год, в котором планируется инициативный проект реализовать.</w:t>
      </w:r>
    </w:p>
    <w:p w:rsidR="008F0AF9" w:rsidRPr="008F0AF9" w:rsidRDefault="008F0AF9" w:rsidP="008F0AF9">
      <w:pPr>
        <w:shd w:val="clear" w:color="auto" w:fill="FFFFFF"/>
        <w:tabs>
          <w:tab w:val="left" w:pos="1186"/>
        </w:tabs>
        <w:spacing w:after="0" w:line="240" w:lineRule="auto"/>
        <w:ind w:firstLine="55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8F0AF9">
        <w:rPr>
          <w:rFonts w:ascii="Times New Roman" w:hAnsi="Times New Roman" w:cs="Times New Roman"/>
          <w:spacing w:val="-2"/>
          <w:sz w:val="28"/>
          <w:szCs w:val="28"/>
        </w:rPr>
        <w:t>2.4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Инициативный проект до его внесения в 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подлежит рассмотрению на сходе,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собрании или конференции граждан, в том числе на собрании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конференции граждан по вопросам осуществления территориального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общественного самоуправления, в целях обсуждения инициативного проекта,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определения его соответствия интересам жителей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образования или его части, целесообразности реализации инициативного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проекта или поддержан подписями граждан.</w:t>
      </w:r>
      <w:proofErr w:type="gramEnd"/>
    </w:p>
    <w:p w:rsidR="008F0AF9" w:rsidRPr="008F0AF9" w:rsidRDefault="008F0AF9" w:rsidP="008F0AF9">
      <w:pPr>
        <w:shd w:val="clear" w:color="auto" w:fill="FFFFFF"/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F0AF9" w:rsidRPr="008F0AF9">
          <w:pgSz w:w="11909" w:h="16834"/>
          <w:pgMar w:top="1166" w:right="845" w:bottom="360" w:left="1704" w:header="720" w:footer="720" w:gutter="0"/>
          <w:cols w:space="60"/>
          <w:noEndnote/>
        </w:sectPr>
      </w:pPr>
    </w:p>
    <w:p w:rsidR="008F0AF9" w:rsidRPr="008F0AF9" w:rsidRDefault="008F0AF9" w:rsidP="008F0AF9">
      <w:pPr>
        <w:shd w:val="clear" w:color="auto" w:fill="FFFFFF"/>
        <w:spacing w:after="0" w:line="240" w:lineRule="auto"/>
        <w:ind w:firstLine="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Инициаторы проекта при внесении инициативного проекта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8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AF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F0AF9">
        <w:rPr>
          <w:rFonts w:ascii="Times New Roman" w:eastAsia="Times New Roman" w:hAnsi="Times New Roman" w:cs="Times New Roman"/>
          <w:b/>
          <w:sz w:val="28"/>
          <w:szCs w:val="28"/>
        </w:rPr>
        <w:t>Обсуждение и рассмотрение инициативных проектов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3.1 Обсуждение и рассмотрение инициативных проектов проводится до внесения данных инициативных проектов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8F0AF9">
        <w:rPr>
          <w:rFonts w:ascii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осле обсуждения и рассмотрения инициативных проектов по ним </w:t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проводится голосование граждан. По результатам голосования инициативные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проекты, получившие поддержку граждан, направляются в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 xml:space="preserve">3.3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Инициаторам проектов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F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F0AF9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Внесение инициативных проектов </w:t>
      </w:r>
      <w:proofErr w:type="gramStart"/>
      <w:r w:rsidRPr="008F0AF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8F0AF9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Администрация Унарского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</w:t>
      </w:r>
      <w:r w:rsidRPr="008F0AF9">
        <w:rPr>
          <w:rFonts w:ascii="Times New Roman" w:eastAsia="Times New Roman" w:hAnsi="Times New Roman" w:cs="Times New Roman"/>
          <w:spacing w:val="-8"/>
          <w:sz w:val="28"/>
          <w:szCs w:val="28"/>
        </w:rPr>
        <w:t>4.1</w:t>
      </w:r>
      <w:proofErr w:type="gramStart"/>
      <w:r w:rsidRPr="008F0AF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Д</w:t>
      </w:r>
      <w:proofErr w:type="gramEnd"/>
      <w:r w:rsidRPr="008F0AF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ля    проведения    отбора    инициативных    проектов    Администрацией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сельского   поселения   устанавливаются   даты   и   время   приема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инициативных проектов.</w:t>
      </w:r>
    </w:p>
    <w:p w:rsidR="008F0AF9" w:rsidRPr="008F0AF9" w:rsidRDefault="008F0AF9" w:rsidP="008F0AF9">
      <w:pPr>
        <w:shd w:val="clear" w:color="auto" w:fill="FFFFFF"/>
        <w:tabs>
          <w:tab w:val="left" w:pos="1152"/>
          <w:tab w:val="left" w:pos="3259"/>
          <w:tab w:val="left" w:pos="4939"/>
          <w:tab w:val="left" w:pos="6677"/>
          <w:tab w:val="left" w:pos="7315"/>
        </w:tabs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Данная информация, а также информация о сроках и условиях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проведения отбора инициативных проектов размещаются на официальном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>сайте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поселения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F0A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информационно-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Интернет.</w:t>
      </w:r>
    </w:p>
    <w:p w:rsidR="008F0AF9" w:rsidRPr="008F0AF9" w:rsidRDefault="008F0AF9" w:rsidP="008F0AF9">
      <w:pPr>
        <w:shd w:val="clear" w:color="auto" w:fill="FFFFFF"/>
        <w:tabs>
          <w:tab w:val="left" w:pos="1128"/>
          <w:tab w:val="left" w:pos="2602"/>
          <w:tab w:val="left" w:pos="4406"/>
          <w:tab w:val="left" w:pos="6730"/>
          <w:tab w:val="left" w:pos="8165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4.2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Инициаторы проекта при внесении инициативного проекта в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прикладывают к нему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документы в соответствии с пунктом 2.2 настоящего Положения,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подтверждающие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поддержку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инициативного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проекта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3"/>
          <w:sz w:val="28"/>
          <w:szCs w:val="28"/>
        </w:rPr>
        <w:t>жителями</w:t>
      </w:r>
      <w:r w:rsidR="00F677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или его части.</w:t>
      </w:r>
    </w:p>
    <w:p w:rsidR="008F0AF9" w:rsidRPr="008F0AF9" w:rsidRDefault="008F0AF9" w:rsidP="008F0AF9">
      <w:pPr>
        <w:shd w:val="clear" w:color="auto" w:fill="FFFFFF"/>
        <w:tabs>
          <w:tab w:val="left" w:pos="1070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AF9">
        <w:rPr>
          <w:rFonts w:ascii="Times New Roman" w:hAnsi="Times New Roman" w:cs="Times New Roman"/>
          <w:spacing w:val="-2"/>
          <w:sz w:val="28"/>
          <w:szCs w:val="28"/>
        </w:rPr>
        <w:t>4.3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основании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проведенного технического анализа, принимает решение о поддержке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инициативного проекта и продолжении работы над ним в целях выдвижения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для получения финансовой поддержки за счет межбюджетных трансфертов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из бюджета Омской области, или решение об отказе в поддержке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инициативного проекта и о возврате его инициаторам проекта с указанием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причин отказа в соответствии с пунктом 4.4 настоящего</w:t>
      </w:r>
      <w:proofErr w:type="gramEnd"/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Положения.</w:t>
      </w:r>
    </w:p>
    <w:p w:rsidR="008F0AF9" w:rsidRPr="008F0AF9" w:rsidRDefault="008F0AF9" w:rsidP="008F0AF9">
      <w:pPr>
        <w:shd w:val="clear" w:color="auto" w:fill="FFFFFF"/>
        <w:tabs>
          <w:tab w:val="left" w:pos="1070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F0AF9" w:rsidRPr="008F0AF9">
          <w:pgSz w:w="11909" w:h="16834"/>
          <w:pgMar w:top="1440" w:right="850" w:bottom="360" w:left="1704" w:header="720" w:footer="720" w:gutter="0"/>
          <w:cols w:space="60"/>
          <w:noEndnote/>
        </w:sectPr>
      </w:pPr>
    </w:p>
    <w:p w:rsidR="008F0AF9" w:rsidRPr="008F0AF9" w:rsidRDefault="008F0AF9" w:rsidP="008F0AF9">
      <w:pPr>
        <w:shd w:val="clear" w:color="auto" w:fill="FFFFFF"/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lastRenderedPageBreak/>
        <w:t xml:space="preserve">4.4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8F0AF9" w:rsidRPr="008F0AF9" w:rsidRDefault="008F0AF9" w:rsidP="008F0AF9">
      <w:pPr>
        <w:shd w:val="clear" w:color="auto" w:fill="FFFFFF"/>
        <w:tabs>
          <w:tab w:val="left" w:pos="1013"/>
        </w:tabs>
        <w:spacing w:after="0" w:line="24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-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несоблюдение установленного настоящим Положением порядка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выдвижения, обсуждения, внесения инициативного проекта и его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рассмотрения;</w:t>
      </w:r>
    </w:p>
    <w:p w:rsidR="008F0AF9" w:rsidRPr="008F0AF9" w:rsidRDefault="008F0AF9" w:rsidP="008F0AF9">
      <w:pPr>
        <w:shd w:val="clear" w:color="auto" w:fill="FFFFFF"/>
        <w:tabs>
          <w:tab w:val="left" w:pos="960"/>
        </w:tabs>
        <w:spacing w:after="0" w:line="24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-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несоответствие инициативного проекта требованиям федеральных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законов и иных нормативных правовых актов Российской Федерации,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законов и иных нормативных правовых актов Омской области, Уставу и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8F0AF9" w:rsidRPr="008F0AF9" w:rsidRDefault="008F0AF9" w:rsidP="008F0AF9">
      <w:pPr>
        <w:shd w:val="clear" w:color="auto" w:fill="FFFFFF"/>
        <w:tabs>
          <w:tab w:val="left" w:pos="893"/>
        </w:tabs>
        <w:spacing w:after="0" w:line="24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-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невозможность реализации инициативного проекта ввиду отсутствия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необходимых полномочий и прав;</w:t>
      </w:r>
    </w:p>
    <w:p w:rsidR="008F0AF9" w:rsidRPr="008F0AF9" w:rsidRDefault="008F0AF9" w:rsidP="008F0AF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8F0AF9" w:rsidRPr="008F0AF9" w:rsidRDefault="008F0AF9" w:rsidP="008F0AF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8F0AF9" w:rsidRPr="008F0AF9" w:rsidRDefault="008F0AF9" w:rsidP="008F0AF9">
      <w:pPr>
        <w:shd w:val="clear" w:color="auto" w:fill="FFFFFF"/>
        <w:tabs>
          <w:tab w:val="left" w:pos="1090"/>
          <w:tab w:val="left" w:pos="2702"/>
          <w:tab w:val="left" w:pos="4891"/>
          <w:tab w:val="left" w:pos="6202"/>
          <w:tab w:val="left" w:pos="6840"/>
          <w:tab w:val="left" w:pos="8664"/>
        </w:tabs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-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признание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инициативного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проекта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прошедшим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3"/>
          <w:sz w:val="28"/>
          <w:szCs w:val="28"/>
        </w:rPr>
        <w:t>отбор</w:t>
      </w:r>
      <w:r w:rsidR="00F6774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инициативных проектов.</w:t>
      </w:r>
    </w:p>
    <w:p w:rsidR="008F0AF9" w:rsidRPr="00F67746" w:rsidRDefault="008F0AF9" w:rsidP="00F6774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74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67746">
        <w:rPr>
          <w:rFonts w:ascii="Times New Roman" w:eastAsia="Times New Roman" w:hAnsi="Times New Roman" w:cs="Times New Roman"/>
          <w:b/>
          <w:sz w:val="28"/>
          <w:szCs w:val="28"/>
        </w:rPr>
        <w:t>Проведение собрания граждан по отбору инициативных проектов</w:t>
      </w:r>
    </w:p>
    <w:p w:rsidR="008F0AF9" w:rsidRPr="00F67746" w:rsidRDefault="008F0AF9" w:rsidP="00F6774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F0A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5.1  Собрание  граждан  по  отбору инициативных  проектов  проводится  в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месте, определенном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F0AF9" w:rsidRPr="008F0AF9" w:rsidRDefault="008F0AF9" w:rsidP="008F0AF9">
      <w:pPr>
        <w:shd w:val="clear" w:color="auto" w:fill="FFFFFF"/>
        <w:tabs>
          <w:tab w:val="left" w:pos="1219"/>
          <w:tab w:val="left" w:pos="2760"/>
          <w:tab w:val="left" w:pos="4133"/>
          <w:tab w:val="left" w:pos="5885"/>
          <w:tab w:val="left" w:pos="6398"/>
          <w:tab w:val="left" w:pos="7541"/>
        </w:tabs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5.2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>Собрание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проводится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сроки,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установленные</w:t>
      </w:r>
      <w:r w:rsidR="00F677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F0AF9" w:rsidRPr="008F0AF9" w:rsidRDefault="008F0AF9" w:rsidP="008F0AF9">
      <w:pPr>
        <w:shd w:val="clear" w:color="auto" w:fill="FFFFFF"/>
        <w:tabs>
          <w:tab w:val="left" w:pos="917"/>
        </w:tabs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5.3</w:t>
      </w:r>
      <w:proofErr w:type="gramStart"/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голосовании по инициативным проектам вправе принимать участие</w:t>
      </w:r>
      <w:r w:rsidR="00F677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жители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достигшие шестнадцатилетнего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Житель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имеет право проголосовать за 2 </w:t>
      </w:r>
      <w:proofErr w:type="gramStart"/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proofErr w:type="gramEnd"/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проекта, при этом за один проект должен отдаваться один голос.</w:t>
      </w:r>
    </w:p>
    <w:p w:rsidR="008F0AF9" w:rsidRDefault="008F0AF9" w:rsidP="008F0AF9">
      <w:pPr>
        <w:shd w:val="clear" w:color="auto" w:fill="FFFFFF"/>
        <w:tabs>
          <w:tab w:val="left" w:pos="965"/>
        </w:tabs>
        <w:spacing w:after="0" w:line="240" w:lineRule="auto"/>
        <w:ind w:firstLine="4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5.4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Результаты голосования по инициативным проектам утверждаются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конкурсной комиссией при принятии итогового решения.</w:t>
      </w:r>
    </w:p>
    <w:p w:rsidR="008F0AF9" w:rsidRPr="008F0AF9" w:rsidRDefault="008F0AF9" w:rsidP="008F0AF9">
      <w:pPr>
        <w:shd w:val="clear" w:color="auto" w:fill="FFFFFF"/>
        <w:tabs>
          <w:tab w:val="left" w:pos="965"/>
        </w:tabs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AF9" w:rsidRPr="00F67746" w:rsidRDefault="008F0AF9" w:rsidP="00F67746">
      <w:pPr>
        <w:shd w:val="clear" w:color="auto" w:fill="FFFFFF"/>
        <w:spacing w:after="0" w:line="240" w:lineRule="auto"/>
        <w:ind w:hanging="31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46">
        <w:rPr>
          <w:rFonts w:ascii="Times New Roman" w:hAnsi="Times New Roman" w:cs="Times New Roman"/>
          <w:b/>
          <w:spacing w:val="-1"/>
          <w:sz w:val="28"/>
          <w:szCs w:val="28"/>
        </w:rPr>
        <w:t xml:space="preserve">6. </w:t>
      </w:r>
      <w:r w:rsidRPr="00F6774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Утверждение инициативных проектов </w:t>
      </w:r>
      <w:proofErr w:type="gramStart"/>
      <w:r w:rsidRPr="00F6774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целях</w:t>
      </w:r>
      <w:proofErr w:type="gramEnd"/>
      <w:r w:rsidRPr="00F6774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их выдвижения для получения </w:t>
      </w:r>
      <w:r w:rsidRPr="00F67746">
        <w:rPr>
          <w:rFonts w:ascii="Times New Roman" w:eastAsia="Times New Roman" w:hAnsi="Times New Roman" w:cs="Times New Roman"/>
          <w:b/>
          <w:sz w:val="28"/>
          <w:szCs w:val="28"/>
        </w:rPr>
        <w:t>финансовой поддержки за счет межбюджетных трансфертов из бюджета</w:t>
      </w:r>
      <w:r w:rsidR="00F67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746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8F0AF9" w:rsidRPr="008F0AF9" w:rsidRDefault="008F0AF9" w:rsidP="008F0AF9">
      <w:pPr>
        <w:shd w:val="clear" w:color="auto" w:fill="FFFFFF"/>
        <w:tabs>
          <w:tab w:val="left" w:pos="1133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6.1</w:t>
      </w:r>
      <w:proofErr w:type="gramStart"/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8F0AF9">
        <w:rPr>
          <w:rFonts w:ascii="Times New Roman" w:eastAsia="Times New Roman" w:hAnsi="Times New Roman" w:cs="Times New Roman"/>
          <w:sz w:val="28"/>
          <w:szCs w:val="28"/>
        </w:rPr>
        <w:t>ля утверждения результатов отбора инициативных проектов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образуется конкурсная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комиссия.</w:t>
      </w:r>
    </w:p>
    <w:p w:rsidR="008F0AF9" w:rsidRPr="008F0AF9" w:rsidRDefault="008F0AF9" w:rsidP="008F0AF9">
      <w:pPr>
        <w:shd w:val="clear" w:color="auto" w:fill="FFFFFF"/>
        <w:tabs>
          <w:tab w:val="left" w:pos="1253"/>
          <w:tab w:val="left" w:pos="6240"/>
        </w:tabs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6.2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11"/>
          <w:sz w:val="28"/>
          <w:szCs w:val="28"/>
        </w:rPr>
        <w:t>Персональный состав конкурсной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  <w:t>комиссии утверждается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Совета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F0AF9" w:rsidRPr="008F0AF9">
          <w:pgSz w:w="11909" w:h="16834"/>
          <w:pgMar w:top="1330" w:right="850" w:bottom="360" w:left="1704" w:header="720" w:footer="720" w:gutter="0"/>
          <w:cols w:space="60"/>
          <w:noEndnote/>
        </w:sectPr>
      </w:pPr>
    </w:p>
    <w:p w:rsidR="008F0AF9" w:rsidRPr="008F0AF9" w:rsidRDefault="008F0AF9" w:rsidP="008F0AF9">
      <w:pPr>
        <w:shd w:val="clear" w:color="auto" w:fill="FFFFFF"/>
        <w:tabs>
          <w:tab w:val="left" w:pos="2366"/>
          <w:tab w:val="left" w:pos="3888"/>
          <w:tab w:val="left" w:pos="5203"/>
          <w:tab w:val="left" w:pos="5851"/>
          <w:tab w:val="left" w:pos="790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Конкурсная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комиссия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состоит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3"/>
          <w:sz w:val="28"/>
          <w:szCs w:val="28"/>
        </w:rPr>
        <w:t>из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председателя,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заместителя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председателя,      секретаря      конкурсной      комиссии      и      членов      конкурсной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8F0AF9" w:rsidRPr="008F0AF9" w:rsidRDefault="008F0AF9" w:rsidP="008F0AF9">
      <w:pPr>
        <w:widowControl w:val="0"/>
        <w:numPr>
          <w:ilvl w:val="0"/>
          <w:numId w:val="2"/>
        </w:numPr>
        <w:shd w:val="clear" w:color="auto" w:fill="FFFFFF"/>
        <w:tabs>
          <w:tab w:val="left" w:pos="1262"/>
          <w:tab w:val="left" w:pos="3365"/>
          <w:tab w:val="left" w:pos="4838"/>
          <w:tab w:val="left" w:pos="5386"/>
          <w:tab w:val="left" w:pos="7118"/>
        </w:tabs>
        <w:autoSpaceDE w:val="0"/>
        <w:autoSpaceDN w:val="0"/>
        <w:adjustRightInd w:val="0"/>
        <w:spacing w:after="0" w:line="240" w:lineRule="auto"/>
        <w:ind w:firstLine="69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конкурсной комиссии является принятие решения </w:t>
      </w:r>
      <w:proofErr w:type="gramStart"/>
      <w:r w:rsidRPr="008F0AF9">
        <w:rPr>
          <w:rFonts w:ascii="Times New Roman" w:eastAsia="Times New Roman" w:hAnsi="Times New Roman" w:cs="Times New Roman"/>
          <w:sz w:val="28"/>
          <w:szCs w:val="28"/>
        </w:rPr>
        <w:t>об отборе инициативных проектов в целях выдвижения для получения финансовой поддержки за счет межбюджетных трансфертов из бюджета</w:t>
      </w:r>
      <w:proofErr w:type="gramEnd"/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 по итогам собрания граждан по конкурсному </w:t>
      </w:r>
      <w:r w:rsidRPr="008F0AF9">
        <w:rPr>
          <w:rFonts w:ascii="Times New Roman" w:eastAsia="Times New Roman" w:hAnsi="Times New Roman" w:cs="Times New Roman"/>
          <w:spacing w:val="-11"/>
          <w:sz w:val="28"/>
          <w:szCs w:val="28"/>
        </w:rPr>
        <w:t>отбору инициативных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проектов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подготовка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соответствующего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муниципального акта.</w:t>
      </w:r>
    </w:p>
    <w:p w:rsidR="008F0AF9" w:rsidRPr="008F0AF9" w:rsidRDefault="008F0AF9" w:rsidP="008F0AF9">
      <w:pPr>
        <w:widowControl w:val="0"/>
        <w:numPr>
          <w:ilvl w:val="0"/>
          <w:numId w:val="2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firstLine="69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конкурсной комиссии считается правомочным при </w:t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условии присутствия на нем не менее половины членов. Решение конкурсной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комиссии о результатах конкурсного отбора оформляется протоколом заседания конкурсной комиссии.</w:t>
      </w:r>
    </w:p>
    <w:p w:rsidR="008F0AF9" w:rsidRPr="008F0AF9" w:rsidRDefault="008F0AF9" w:rsidP="008F0AF9">
      <w:pPr>
        <w:shd w:val="clear" w:color="auto" w:fill="FFFFFF"/>
        <w:tabs>
          <w:tab w:val="left" w:pos="11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</w:t>
      </w:r>
      <w:r w:rsidRPr="008F0AF9">
        <w:rPr>
          <w:rFonts w:ascii="Times New Roman" w:hAnsi="Times New Roman" w:cs="Times New Roman"/>
          <w:spacing w:val="-2"/>
          <w:sz w:val="28"/>
          <w:szCs w:val="28"/>
        </w:rPr>
        <w:t>6.5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комиссии: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 xml:space="preserve">1)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организует работу конкурсной комиссии, руководит деятельностью конкурсной комиссии;</w:t>
      </w:r>
    </w:p>
    <w:p w:rsidR="008F0AF9" w:rsidRPr="008F0AF9" w:rsidRDefault="008F0AF9" w:rsidP="008F0AF9">
      <w:pPr>
        <w:shd w:val="clear" w:color="auto" w:fill="FFFFFF"/>
        <w:tabs>
          <w:tab w:val="left" w:pos="1085"/>
        </w:tabs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3"/>
          <w:sz w:val="28"/>
          <w:szCs w:val="28"/>
        </w:rPr>
        <w:t>2)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формирует проект повестки очередного заседания конкурсной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8F0AF9" w:rsidRPr="008F0AF9" w:rsidRDefault="008F0AF9" w:rsidP="008F0AF9">
      <w:pPr>
        <w:shd w:val="clear" w:color="auto" w:fill="FFFFFF"/>
        <w:tabs>
          <w:tab w:val="left" w:pos="1003"/>
        </w:tabs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3"/>
          <w:sz w:val="28"/>
          <w:szCs w:val="28"/>
        </w:rPr>
        <w:t>3)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дает поручения членам конкурсной комиссии в рамках заседания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br/>
        <w:t>конкурсной комиссии;</w:t>
      </w:r>
    </w:p>
    <w:p w:rsidR="008F0AF9" w:rsidRPr="008F0AF9" w:rsidRDefault="008F0AF9" w:rsidP="008F0AF9">
      <w:pPr>
        <w:shd w:val="clear" w:color="auto" w:fill="FFFFFF"/>
        <w:tabs>
          <w:tab w:val="left" w:pos="93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</w:t>
      </w:r>
      <w:r w:rsidRPr="008F0AF9">
        <w:rPr>
          <w:rFonts w:ascii="Times New Roman" w:hAnsi="Times New Roman" w:cs="Times New Roman"/>
          <w:spacing w:val="-3"/>
          <w:sz w:val="28"/>
          <w:szCs w:val="28"/>
        </w:rPr>
        <w:t>4)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председательствует на заседаниях конкурсной комиссии;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8F0AF9" w:rsidRPr="008F0AF9" w:rsidRDefault="008F0AF9" w:rsidP="008F0AF9">
      <w:pPr>
        <w:shd w:val="clear" w:color="auto" w:fill="FFFFFF"/>
        <w:tabs>
          <w:tab w:val="left" w:pos="10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6.6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комиссии:</w:t>
      </w:r>
    </w:p>
    <w:p w:rsidR="008F0AF9" w:rsidRPr="008F0AF9" w:rsidRDefault="008F0AF9" w:rsidP="008F0AF9">
      <w:pPr>
        <w:shd w:val="clear" w:color="auto" w:fill="FFFFFF"/>
        <w:tabs>
          <w:tab w:val="left" w:pos="1037"/>
        </w:tabs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3"/>
          <w:sz w:val="28"/>
          <w:szCs w:val="28"/>
        </w:rPr>
        <w:t>1)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осуществляет информационное и документационное обеспечение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деятельности конкурсной комиссии, в том числе подготовку к заседанию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конкурсной комиссии;</w:t>
      </w:r>
    </w:p>
    <w:p w:rsidR="008F0AF9" w:rsidRPr="008F0AF9" w:rsidRDefault="008F0AF9" w:rsidP="008F0AF9">
      <w:pPr>
        <w:shd w:val="clear" w:color="auto" w:fill="FFFFFF"/>
        <w:tabs>
          <w:tab w:val="left" w:pos="994"/>
        </w:tabs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3"/>
          <w:sz w:val="28"/>
          <w:szCs w:val="28"/>
        </w:rPr>
        <w:t>2)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оповещает членов конкурсной комиссии о дате, месте проведения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>очередного заседания конкурсной комиссии и повестки очередного заседания</w:t>
      </w:r>
      <w:r w:rsidR="00F677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конкурсной комиссии;</w:t>
      </w:r>
    </w:p>
    <w:p w:rsidR="008F0AF9" w:rsidRPr="008F0AF9" w:rsidRDefault="008F0AF9" w:rsidP="008F0AF9">
      <w:pPr>
        <w:shd w:val="clear" w:color="auto" w:fill="FFFFFF"/>
        <w:tabs>
          <w:tab w:val="left" w:pos="93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</w:t>
      </w:r>
      <w:r w:rsidRPr="008F0AF9">
        <w:rPr>
          <w:rFonts w:ascii="Times New Roman" w:hAnsi="Times New Roman" w:cs="Times New Roman"/>
          <w:spacing w:val="-3"/>
          <w:sz w:val="28"/>
          <w:szCs w:val="28"/>
        </w:rPr>
        <w:t>3)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оформляет протоколы заседаний конкурсной комиссии.</w:t>
      </w:r>
    </w:p>
    <w:p w:rsidR="008F0AF9" w:rsidRPr="008F0AF9" w:rsidRDefault="008F0AF9" w:rsidP="008F0AF9">
      <w:pPr>
        <w:shd w:val="clear" w:color="auto" w:fill="FFFFFF"/>
        <w:tabs>
          <w:tab w:val="left" w:pos="10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6.7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Член конкурсной комиссии:</w:t>
      </w:r>
    </w:p>
    <w:p w:rsidR="008F0AF9" w:rsidRPr="008F0AF9" w:rsidRDefault="008F0AF9" w:rsidP="008F0AF9">
      <w:pPr>
        <w:shd w:val="clear" w:color="auto" w:fill="FFFFFF"/>
        <w:tabs>
          <w:tab w:val="left" w:pos="970"/>
        </w:tabs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3"/>
          <w:sz w:val="28"/>
          <w:szCs w:val="28"/>
        </w:rPr>
        <w:t>1)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участвует в работе конкурсной комиссии, в том числе в заседаниях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конкурсной комиссии;</w:t>
      </w:r>
    </w:p>
    <w:p w:rsidR="008F0AF9" w:rsidRPr="008F0AF9" w:rsidRDefault="008F0AF9" w:rsidP="008F0AF9">
      <w:pPr>
        <w:shd w:val="clear" w:color="auto" w:fill="FFFFFF"/>
        <w:tabs>
          <w:tab w:val="left" w:pos="93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</w:t>
      </w:r>
      <w:r w:rsidRPr="008F0AF9">
        <w:rPr>
          <w:rFonts w:ascii="Times New Roman" w:hAnsi="Times New Roman" w:cs="Times New Roman"/>
          <w:spacing w:val="-3"/>
          <w:sz w:val="28"/>
          <w:szCs w:val="28"/>
        </w:rPr>
        <w:t>2)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вносит предложения по вопросам работы конкурсной комиссии;</w:t>
      </w:r>
    </w:p>
    <w:p w:rsidR="008F0AF9" w:rsidRPr="008F0AF9" w:rsidRDefault="008F0AF9" w:rsidP="008F0AF9">
      <w:pPr>
        <w:shd w:val="clear" w:color="auto" w:fill="FFFFFF"/>
        <w:tabs>
          <w:tab w:val="left" w:pos="1013"/>
        </w:tabs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3"/>
          <w:sz w:val="28"/>
          <w:szCs w:val="28"/>
        </w:rPr>
        <w:t>3)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знакомится с документами и материалами, рассматриваемыми на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заседаниях конкурсной комиссии;</w:t>
      </w:r>
    </w:p>
    <w:p w:rsidR="008F0AF9" w:rsidRPr="008F0AF9" w:rsidRDefault="008F0AF9" w:rsidP="008F0AF9">
      <w:pPr>
        <w:shd w:val="clear" w:color="auto" w:fill="FFFFFF"/>
        <w:tabs>
          <w:tab w:val="left" w:pos="93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</w:t>
      </w:r>
      <w:r w:rsidRPr="008F0AF9">
        <w:rPr>
          <w:rFonts w:ascii="Times New Roman" w:hAnsi="Times New Roman" w:cs="Times New Roman"/>
          <w:spacing w:val="-3"/>
          <w:sz w:val="28"/>
          <w:szCs w:val="28"/>
        </w:rPr>
        <w:t>4)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голосует на заседаниях конкурсной комиссии.</w:t>
      </w:r>
    </w:p>
    <w:p w:rsidR="008F0AF9" w:rsidRPr="008F0AF9" w:rsidRDefault="008F0AF9" w:rsidP="008F0AF9">
      <w:pPr>
        <w:shd w:val="clear" w:color="auto" w:fill="FFFFFF"/>
        <w:tabs>
          <w:tab w:val="left" w:pos="1382"/>
          <w:tab w:val="left" w:pos="2827"/>
          <w:tab w:val="left" w:pos="4637"/>
          <w:tab w:val="left" w:pos="6192"/>
          <w:tab w:val="left" w:pos="814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6.8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конкурсной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принимается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открытым</w:t>
      </w:r>
      <w:r w:rsidR="00F677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голосованием простым большинством голосов от числа присутствующих на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заседании членов конкурсной комиссии. При равенстве голосов решающим</w:t>
      </w:r>
      <w:r w:rsidR="00F6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является голос председателя конкурсной комиссии.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62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F0AF9" w:rsidRPr="008F0AF9">
          <w:pgSz w:w="11909" w:h="16834"/>
          <w:pgMar w:top="1330" w:right="850" w:bottom="360" w:left="1704" w:header="720" w:footer="720" w:gutter="0"/>
          <w:cols w:space="60"/>
          <w:noEndnote/>
        </w:sectPr>
      </w:pPr>
    </w:p>
    <w:p w:rsidR="008F0AF9" w:rsidRPr="008F0AF9" w:rsidRDefault="008F0AF9" w:rsidP="008F0AF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lastRenderedPageBreak/>
        <w:t xml:space="preserve">6.9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Заседание конкурсной комиссии проводится в течение трех рабочих дней после проведения собрания граждан.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12"/>
          <w:sz w:val="28"/>
          <w:szCs w:val="28"/>
        </w:rPr>
        <w:t xml:space="preserve">6.10     </w:t>
      </w:r>
      <w:r w:rsidRPr="008F0AF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Протокол     заседания     конкурсной     комиссии     должен     содержать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следующие данные:</w:t>
      </w:r>
    </w:p>
    <w:p w:rsidR="008F0AF9" w:rsidRPr="008F0AF9" w:rsidRDefault="008F0AF9" w:rsidP="008F0AF9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время, дату и место проведения заседания конкурсной комиссии;</w:t>
      </w:r>
    </w:p>
    <w:p w:rsidR="008F0AF9" w:rsidRPr="008F0AF9" w:rsidRDefault="008F0AF9" w:rsidP="008F0AF9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фамилия и инициалы членов конкурсной комиссии и приглашенных на заседание конкурсной комиссии;</w:t>
      </w:r>
    </w:p>
    <w:p w:rsidR="008F0AF9" w:rsidRPr="008F0AF9" w:rsidRDefault="008F0AF9" w:rsidP="008F0A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0AF9" w:rsidRPr="008F0AF9" w:rsidRDefault="008F0AF9" w:rsidP="008F0AF9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результаты голосования по каждому из включенных в список для голосования инициативных проектов;</w:t>
      </w:r>
    </w:p>
    <w:p w:rsidR="008F0AF9" w:rsidRPr="008F0AF9" w:rsidRDefault="008F0AF9" w:rsidP="008F0AF9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инициативные проекты, прошедшие отбор в целях выдвижения для получения финансовой поддержки за счет внебюджетных трансфертов из бюджета.</w:t>
      </w:r>
    </w:p>
    <w:p w:rsidR="008F0AF9" w:rsidRPr="008F0AF9" w:rsidRDefault="008F0AF9" w:rsidP="008F0AF9">
      <w:pPr>
        <w:shd w:val="clear" w:color="auto" w:fill="FFFFFF"/>
        <w:tabs>
          <w:tab w:val="left" w:pos="2405"/>
          <w:tab w:val="left" w:pos="4051"/>
          <w:tab w:val="left" w:pos="5928"/>
          <w:tab w:val="left" w:pos="754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заседания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конкурсной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7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>6.11</w:t>
      </w:r>
      <w:proofErr w:type="gramStart"/>
      <w:r w:rsidRPr="008F0AF9">
        <w:rPr>
          <w:rFonts w:ascii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целях выдвижения для получения финансовой поддержки за счет межбюджетных трансфертов из бюджета победителем (победителями) отбора признается (признаются) инициативный проект (инициативные проекты), получивший (получившие) наибольшее количество голосов жителей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очередной финансовый год (на очередной финансовый год и плановый период), на реализацию инициативных проектов.</w:t>
      </w:r>
    </w:p>
    <w:p w:rsidR="008F0AF9" w:rsidRPr="008F0AF9" w:rsidRDefault="008F0AF9" w:rsidP="008F0AF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z w:val="28"/>
          <w:szCs w:val="28"/>
        </w:rPr>
        <w:t xml:space="preserve">7.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Участие инициаторов проекта в реализации инициативных проектов</w:t>
      </w:r>
    </w:p>
    <w:p w:rsidR="008F0AF9" w:rsidRPr="008F0AF9" w:rsidRDefault="008F0AF9" w:rsidP="008F0AF9">
      <w:pPr>
        <w:shd w:val="clear" w:color="auto" w:fill="FFFFFF"/>
        <w:tabs>
          <w:tab w:val="left" w:pos="1248"/>
        </w:tabs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7.1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Инициаторы проекта вправе принимать участие в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инициативных проектов в соответствии с настоящим Положением.</w:t>
      </w:r>
    </w:p>
    <w:p w:rsidR="008F0AF9" w:rsidRPr="008F0AF9" w:rsidRDefault="008F0AF9" w:rsidP="008F0AF9">
      <w:pPr>
        <w:shd w:val="clear" w:color="auto" w:fill="FFFFFF"/>
        <w:tabs>
          <w:tab w:val="left" w:pos="1128"/>
        </w:tabs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7.2</w:t>
      </w:r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pacing w:val="-1"/>
          <w:sz w:val="28"/>
          <w:szCs w:val="28"/>
        </w:rPr>
        <w:t>Инициативные платежи физических и юридических лиц вносятся 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счет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не менее 30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дня опубликования итогов конкурсного отбора инициативных проектов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территории Омской области при условии признания 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победителем.</w:t>
      </w:r>
    </w:p>
    <w:p w:rsidR="008F0AF9" w:rsidRPr="008F0AF9" w:rsidRDefault="008F0AF9" w:rsidP="008F0AF9">
      <w:pPr>
        <w:shd w:val="clear" w:color="auto" w:fill="FFFFFF"/>
        <w:tabs>
          <w:tab w:val="left" w:pos="1306"/>
        </w:tabs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hAnsi="Times New Roman" w:cs="Times New Roman"/>
          <w:spacing w:val="-2"/>
          <w:sz w:val="28"/>
          <w:szCs w:val="28"/>
        </w:rPr>
        <w:t>7.3</w:t>
      </w:r>
      <w:proofErr w:type="gramStart"/>
      <w:r w:rsidRPr="008F0AF9">
        <w:rPr>
          <w:rFonts w:ascii="Times New Roman" w:hAnsi="Times New Roman" w:cs="Times New Roman"/>
          <w:sz w:val="28"/>
          <w:szCs w:val="28"/>
        </w:rPr>
        <w:tab/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случае, если инициативный проект не был реализован,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образование остатка инициативных платежей, не использованных в 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реализации инициативного проекта, инициативные платежи возвращаются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>лицам, осуществляющим их перечисление в местный бюджет.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физическим лицам и юридическим лицам, осуществляющим их перечисление в местный бюджет, устанавливается нормативным правовым актом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F0AF9" w:rsidRPr="008F0AF9" w:rsidRDefault="008F0AF9" w:rsidP="008F0AF9">
      <w:pPr>
        <w:shd w:val="clear" w:color="auto" w:fill="FFFFFF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F0AF9" w:rsidRPr="008F0AF9">
          <w:pgSz w:w="11909" w:h="16834"/>
          <w:pgMar w:top="1440" w:right="850" w:bottom="360" w:left="1704" w:header="720" w:footer="720" w:gutter="0"/>
          <w:cols w:space="60"/>
          <w:noEndnote/>
        </w:sectPr>
      </w:pPr>
    </w:p>
    <w:p w:rsidR="008F0AF9" w:rsidRPr="008F0AF9" w:rsidRDefault="008F0AF9" w:rsidP="008F0AF9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8F0AF9" w:rsidRPr="008F0AF9" w:rsidRDefault="008F0AF9" w:rsidP="008F0AF9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6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8F0A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0E4677" w:rsidRPr="008F0AF9" w:rsidRDefault="000E4677" w:rsidP="008F0A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E4677" w:rsidRPr="008F0AF9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244FC2"/>
    <w:lvl w:ilvl="0">
      <w:numFmt w:val="bullet"/>
      <w:lvlText w:val="*"/>
      <w:lvlJc w:val="left"/>
    </w:lvl>
  </w:abstractNum>
  <w:abstractNum w:abstractNumId="1">
    <w:nsid w:val="14C44FCE"/>
    <w:multiLevelType w:val="singleLevel"/>
    <w:tmpl w:val="E9947B36"/>
    <w:lvl w:ilvl="0">
      <w:start w:val="3"/>
      <w:numFmt w:val="decimal"/>
      <w:lvlText w:val="6.%1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1888438C"/>
    <w:multiLevelType w:val="singleLevel"/>
    <w:tmpl w:val="3AE2758E"/>
    <w:lvl w:ilvl="0">
      <w:start w:val="4"/>
      <w:numFmt w:val="decimal"/>
      <w:lvlText w:val="7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0AF9"/>
    <w:rsid w:val="000E4677"/>
    <w:rsid w:val="008F0AF9"/>
    <w:rsid w:val="00F6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A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8F0A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2</cp:revision>
  <dcterms:created xsi:type="dcterms:W3CDTF">2023-10-06T08:53:00Z</dcterms:created>
  <dcterms:modified xsi:type="dcterms:W3CDTF">2023-10-06T09:16:00Z</dcterms:modified>
</cp:coreProperties>
</file>