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0A" w:rsidRDefault="0068230A" w:rsidP="0068230A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68230A" w:rsidRDefault="0068230A" w:rsidP="0068230A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68230A" w:rsidRDefault="0068230A" w:rsidP="006823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8230A" w:rsidRDefault="0068230A" w:rsidP="0068230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8230A" w:rsidRDefault="0068230A" w:rsidP="0068230A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</w:rPr>
      </w:pPr>
    </w:p>
    <w:p w:rsidR="0068230A" w:rsidRDefault="0068230A" w:rsidP="0068230A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</w:rPr>
      </w:pPr>
    </w:p>
    <w:p w:rsidR="0068230A" w:rsidRDefault="0068230A" w:rsidP="0068230A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ПОСТАНОВЛЕНИЕ</w:t>
      </w:r>
    </w:p>
    <w:p w:rsidR="0068230A" w:rsidRDefault="0068230A" w:rsidP="006823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68230A" w:rsidRDefault="0068230A" w:rsidP="006823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68230A" w:rsidRDefault="0068230A" w:rsidP="006823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E2DD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DE2D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№ </w:t>
      </w:r>
      <w:r w:rsidR="00DE2D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230A" w:rsidRDefault="0068230A" w:rsidP="006823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Унара</w:t>
      </w:r>
    </w:p>
    <w:p w:rsidR="0068230A" w:rsidRDefault="0068230A" w:rsidP="0068230A"/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создании постоянно действующей комиссии по проведению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комплексных</w:t>
      </w:r>
      <w:proofErr w:type="gramEnd"/>
    </w:p>
    <w:p w:rsidR="0068230A" w:rsidRDefault="0068230A" w:rsidP="0068230A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проверок состояния автомобильных дорог, расположенных на территории</w:t>
      </w:r>
    </w:p>
    <w:p w:rsidR="0068230A" w:rsidRDefault="0068230A" w:rsidP="0068230A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Унарского сельского поселения Седельниковского муниципального</w:t>
      </w:r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 Омской области</w:t>
      </w:r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230A" w:rsidRDefault="0068230A" w:rsidP="0068230A">
      <w:pPr>
        <w:shd w:val="clear" w:color="auto" w:fill="FFFFFF"/>
        <w:tabs>
          <w:tab w:val="left" w:pos="2006"/>
          <w:tab w:val="left" w:pos="4114"/>
          <w:tab w:val="left" w:pos="6072"/>
          <w:tab w:val="left" w:pos="8107"/>
        </w:tabs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соответствия технического состояния и уровня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дорог, улиц, искусственных сооружений, их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инженерного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движения,</w:t>
      </w:r>
    </w:p>
    <w:p w:rsidR="0068230A" w:rsidRDefault="0068230A" w:rsidP="006823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"Об общих принципах организации местного самоуправления в Российской Федерации", "О безопасности дорожного движения", Законом Омской области «О транспортном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обслуживании населения в пригородном и межмуниципальном сообщении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Омской области», Уставом Унарского сельского поселения Седельниковского муниципального района, </w:t>
      </w:r>
    </w:p>
    <w:p w:rsidR="0068230A" w:rsidRDefault="0068230A" w:rsidP="0068230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8230A" w:rsidRDefault="0068230A" w:rsidP="0068230A">
      <w:pPr>
        <w:shd w:val="clear" w:color="auto" w:fill="FFFFFF"/>
        <w:tabs>
          <w:tab w:val="left" w:pos="989"/>
          <w:tab w:val="left" w:pos="1598"/>
          <w:tab w:val="left" w:pos="3869"/>
          <w:tab w:val="left" w:pos="5006"/>
          <w:tab w:val="left" w:pos="7301"/>
          <w:tab w:val="left" w:pos="7968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Создать при администрации Унарского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постоянно действующую комиссию по проведению комплексных проверок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состояния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автомобильных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дорог,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расположенных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Унарского сельского поселения Седельниковского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района Омской области (далее - комиссия).</w:t>
      </w:r>
    </w:p>
    <w:p w:rsidR="0068230A" w:rsidRDefault="0068230A" w:rsidP="0068230A">
      <w:pPr>
        <w:shd w:val="clear" w:color="auto" w:fill="FFFFFF"/>
        <w:tabs>
          <w:tab w:val="left" w:pos="835"/>
        </w:tabs>
        <w:spacing w:after="0" w:line="240" w:lineRule="auto"/>
        <w:ind w:left="5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68230A" w:rsidRDefault="0068230A" w:rsidP="0068230A">
      <w:pPr>
        <w:shd w:val="clear" w:color="auto" w:fill="FFFFFF"/>
        <w:tabs>
          <w:tab w:val="left" w:pos="3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Состав комиссии согласно приложению № 1 к настоящему постановлению;</w:t>
      </w:r>
    </w:p>
    <w:p w:rsidR="0068230A" w:rsidRDefault="0068230A" w:rsidP="0068230A">
      <w:pPr>
        <w:shd w:val="clear" w:color="auto" w:fill="FFFFFF"/>
        <w:tabs>
          <w:tab w:val="left" w:pos="4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Положение     о     комиссии     согласно     приложению    № 2   к   настоящему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68230A" w:rsidRDefault="0068230A" w:rsidP="0068230A">
      <w:pPr>
        <w:shd w:val="clear" w:color="auto" w:fill="FFFFFF"/>
        <w:tabs>
          <w:tab w:val="left" w:pos="44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 Постановление от </w:t>
      </w:r>
      <w:r w:rsidR="00DE2DDA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DE2DD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№2 «О создании постоянно действующей комиссии по проведению комплексных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проверок состояния автомобильных дорог,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 сельского поселения Седельниковского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Омской области» отменить.</w:t>
      </w:r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30A" w:rsidRDefault="0068230A" w:rsidP="0068230A">
      <w:pPr>
        <w:shd w:val="clear" w:color="auto" w:fill="FFFFFF"/>
        <w:tabs>
          <w:tab w:val="left" w:pos="835"/>
        </w:tabs>
        <w:spacing w:after="0" w:line="240" w:lineRule="auto"/>
        <w:ind w:right="5" w:firstLine="55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8230A" w:rsidRDefault="0068230A" w:rsidP="0068230A">
      <w:pPr>
        <w:shd w:val="clear" w:color="auto" w:fill="FFFFFF"/>
        <w:tabs>
          <w:tab w:val="left" w:pos="835"/>
        </w:tabs>
        <w:spacing w:after="0" w:line="240" w:lineRule="auto"/>
        <w:ind w:right="5"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Муниципальном вестнике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Унарского сельского поселения и разместить на официальном сайте в сети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Интернет.</w:t>
      </w:r>
    </w:p>
    <w:p w:rsidR="0068230A" w:rsidRDefault="0068230A" w:rsidP="006823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30A" w:rsidRDefault="0068230A" w:rsidP="006823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30A" w:rsidRDefault="0068230A" w:rsidP="006823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30A" w:rsidRDefault="0068230A" w:rsidP="0068230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 Унарского</w:t>
      </w:r>
    </w:p>
    <w:p w:rsidR="0068230A" w:rsidRDefault="0068230A" w:rsidP="0068230A">
      <w:pPr>
        <w:shd w:val="clear" w:color="auto" w:fill="FFFFFF"/>
        <w:tabs>
          <w:tab w:val="left" w:pos="49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И.А. Попов </w:t>
      </w:r>
    </w:p>
    <w:p w:rsidR="0068230A" w:rsidRDefault="0068230A" w:rsidP="0068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30A">
          <w:pgSz w:w="11909" w:h="16834"/>
          <w:pgMar w:top="1440" w:right="850" w:bottom="720" w:left="1704" w:header="720" w:footer="720" w:gutter="0"/>
          <w:cols w:space="720"/>
        </w:sectPr>
      </w:pPr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Унарского сельского поселения</w:t>
      </w:r>
    </w:p>
    <w:p w:rsidR="0068230A" w:rsidRDefault="0068230A" w:rsidP="0068230A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от   </w:t>
      </w:r>
      <w:r w:rsidR="00DE2DDA">
        <w:rPr>
          <w:rFonts w:ascii="Times New Roman" w:eastAsia="Times New Roman" w:hAnsi="Times New Roman" w:cs="Times New Roman"/>
          <w:spacing w:val="-4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.01.202</w:t>
      </w:r>
      <w:r w:rsidR="00DE2DDA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№</w:t>
      </w:r>
      <w:r w:rsidR="00DE2DDA"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68230A" w:rsidRDefault="0068230A" w:rsidP="0068230A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действующей комиссии по проведению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комплексных</w:t>
      </w:r>
      <w:proofErr w:type="gramEnd"/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проверок состояния автомобильных дорог общего пользования местного</w:t>
      </w:r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значения,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территории Унарского сельского поселения</w:t>
      </w:r>
    </w:p>
    <w:p w:rsidR="0068230A" w:rsidRDefault="0068230A" w:rsidP="0068230A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Седельниковского муниципального района Омской области</w:t>
      </w:r>
    </w:p>
    <w:p w:rsidR="0068230A" w:rsidRDefault="0068230A" w:rsidP="0068230A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230A" w:rsidRDefault="0068230A" w:rsidP="0068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30A">
          <w:pgSz w:w="11909" w:h="16834"/>
          <w:pgMar w:top="1440" w:right="850" w:bottom="720" w:left="1704" w:header="720" w:footer="720" w:gutter="0"/>
          <w:cols w:space="720"/>
        </w:sectPr>
      </w:pPr>
    </w:p>
    <w:p w:rsidR="0068230A" w:rsidRDefault="0068230A" w:rsidP="0068230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Попов Игорь Анатольевич </w:t>
      </w:r>
    </w:p>
    <w:p w:rsidR="0068230A" w:rsidRDefault="0068230A" w:rsidP="0068230A">
      <w:pPr>
        <w:shd w:val="clear" w:color="auto" w:fill="FFFFFF"/>
        <w:spacing w:after="0" w:line="240" w:lineRule="auto"/>
        <w:ind w:left="139" w:hanging="1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администрации Унарского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комиссии;</w:t>
      </w:r>
    </w:p>
    <w:p w:rsidR="0068230A" w:rsidRDefault="0068230A" w:rsidP="0068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30A">
          <w:type w:val="continuous"/>
          <w:pgSz w:w="11909" w:h="16834"/>
          <w:pgMar w:top="1440" w:right="2458" w:bottom="720" w:left="1704" w:header="720" w:footer="720" w:gutter="0"/>
          <w:cols w:num="2" w:space="720" w:equalWidth="0">
            <w:col w:w="2112" w:space="1238"/>
            <w:col w:w="4396"/>
          </w:cols>
        </w:sectPr>
      </w:pPr>
    </w:p>
    <w:p w:rsidR="0068230A" w:rsidRDefault="0068230A" w:rsidP="006823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230A" w:rsidRDefault="0068230A" w:rsidP="0068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30A">
          <w:type w:val="continuous"/>
          <w:pgSz w:w="11909" w:h="16834"/>
          <w:pgMar w:top="1440" w:right="1229" w:bottom="720" w:left="1704" w:header="720" w:footer="720" w:gutter="0"/>
          <w:cols w:space="720"/>
        </w:sectPr>
      </w:pPr>
    </w:p>
    <w:p w:rsidR="0068230A" w:rsidRDefault="0068230A" w:rsidP="0068230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Васюкович Владимир Петрович </w:t>
      </w:r>
    </w:p>
    <w:p w:rsidR="0068230A" w:rsidRDefault="0068230A" w:rsidP="0068230A">
      <w:pPr>
        <w:shd w:val="clear" w:color="auto" w:fill="FFFFFF"/>
        <w:spacing w:after="0" w:line="240" w:lineRule="auto"/>
        <w:ind w:left="5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председатель СПК «Куйбышевский» (по согласованию,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комиссии;</w:t>
      </w:r>
    </w:p>
    <w:p w:rsidR="0068230A" w:rsidRDefault="0068230A" w:rsidP="0068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30A">
          <w:type w:val="continuous"/>
          <w:pgSz w:w="11909" w:h="16834"/>
          <w:pgMar w:top="1440" w:right="1229" w:bottom="720" w:left="1704" w:header="720" w:footer="720" w:gutter="0"/>
          <w:cols w:num="2" w:space="720" w:equalWidth="0">
            <w:col w:w="1958" w:space="1440"/>
            <w:col w:w="5577"/>
          </w:cols>
        </w:sectPr>
      </w:pPr>
    </w:p>
    <w:p w:rsidR="0068230A" w:rsidRDefault="0068230A" w:rsidP="006823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230A" w:rsidRDefault="0068230A" w:rsidP="0068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30A">
          <w:type w:val="continuous"/>
          <w:pgSz w:w="11909" w:h="16834"/>
          <w:pgMar w:top="1440" w:right="2414" w:bottom="720" w:left="1704" w:header="720" w:footer="720" w:gutter="0"/>
          <w:cols w:space="720"/>
        </w:sectPr>
      </w:pPr>
    </w:p>
    <w:p w:rsidR="0068230A" w:rsidRPr="00572953" w:rsidRDefault="00572953" w:rsidP="0068230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72953">
        <w:rPr>
          <w:rFonts w:ascii="Times New Roman" w:eastAsia="Times New Roman" w:hAnsi="Times New Roman" w:cs="Times New Roman"/>
          <w:sz w:val="28"/>
          <w:szCs w:val="28"/>
        </w:rPr>
        <w:lastRenderedPageBreak/>
        <w:t>Янченко</w:t>
      </w:r>
      <w:proofErr w:type="spellEnd"/>
      <w:r w:rsidRPr="00572953">
        <w:rPr>
          <w:rFonts w:ascii="Times New Roman" w:eastAsia="Times New Roman" w:hAnsi="Times New Roman" w:cs="Times New Roman"/>
          <w:sz w:val="28"/>
          <w:szCs w:val="28"/>
        </w:rPr>
        <w:t xml:space="preserve"> Анастасия Леонидовна</w:t>
      </w:r>
    </w:p>
    <w:p w:rsidR="0068230A" w:rsidRDefault="0068230A" w:rsidP="0068230A">
      <w:pPr>
        <w:shd w:val="clear" w:color="auto" w:fill="FFFFFF"/>
        <w:spacing w:after="0" w:line="240" w:lineRule="auto"/>
        <w:ind w:left="3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делопроизводитель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 сельского поселения, секретарь комиссии.</w:t>
      </w:r>
    </w:p>
    <w:p w:rsidR="0068230A" w:rsidRDefault="0068230A" w:rsidP="0068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30A">
          <w:type w:val="continuous"/>
          <w:pgSz w:w="11909" w:h="16834"/>
          <w:pgMar w:top="1440" w:right="2414" w:bottom="720" w:left="1704" w:header="720" w:footer="720" w:gutter="0"/>
          <w:cols w:num="2" w:space="720" w:equalWidth="0">
            <w:col w:w="2409" w:space="1037"/>
            <w:col w:w="4344"/>
          </w:cols>
        </w:sectPr>
      </w:pPr>
    </w:p>
    <w:p w:rsidR="0068230A" w:rsidRDefault="0068230A" w:rsidP="006823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230A" w:rsidRDefault="0068230A" w:rsidP="0068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30A">
          <w:type w:val="continuous"/>
          <w:pgSz w:w="11909" w:h="16834"/>
          <w:pgMar w:top="1440" w:right="1934" w:bottom="720" w:left="1704" w:header="720" w:footer="720" w:gutter="0"/>
          <w:cols w:space="720"/>
        </w:sectPr>
      </w:pPr>
    </w:p>
    <w:p w:rsidR="0068230A" w:rsidRDefault="0068230A" w:rsidP="0068230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Члены комиссии: </w:t>
      </w:r>
    </w:p>
    <w:p w:rsidR="0068230A" w:rsidRDefault="0068230A" w:rsidP="0068230A">
      <w:pPr>
        <w:shd w:val="clear" w:color="auto" w:fill="FFFFFF"/>
        <w:spacing w:after="0" w:line="240" w:lineRule="auto"/>
        <w:ind w:firstLine="89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230A" w:rsidRDefault="0068230A" w:rsidP="0068230A">
      <w:pPr>
        <w:shd w:val="clear" w:color="auto" w:fill="FFFFFF"/>
        <w:spacing w:after="0" w:line="240" w:lineRule="auto"/>
        <w:ind w:firstLine="89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Галков Андрей Никифорович</w:t>
      </w:r>
    </w:p>
    <w:p w:rsidR="0068230A" w:rsidRDefault="0068230A" w:rsidP="0068230A">
      <w:pPr>
        <w:shd w:val="clear" w:color="auto" w:fill="FFFFFF"/>
        <w:spacing w:after="0" w:line="240" w:lineRule="auto"/>
        <w:ind w:left="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68230A" w:rsidRDefault="0068230A" w:rsidP="0068230A">
      <w:pPr>
        <w:shd w:val="clear" w:color="auto" w:fill="FFFFFF"/>
        <w:spacing w:after="0" w:line="240" w:lineRule="auto"/>
        <w:ind w:left="62"/>
        <w:contextualSpacing/>
        <w:rPr>
          <w:rFonts w:ascii="Times New Roman" w:hAnsi="Times New Roman" w:cs="Times New Roman"/>
          <w:sz w:val="28"/>
          <w:szCs w:val="28"/>
        </w:rPr>
      </w:pPr>
    </w:p>
    <w:p w:rsidR="0068230A" w:rsidRDefault="0068230A" w:rsidP="0068230A">
      <w:pPr>
        <w:shd w:val="clear" w:color="auto" w:fill="FFFFFF"/>
        <w:spacing w:after="0" w:line="240" w:lineRule="auto"/>
        <w:ind w:left="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дорожный мастер Унарского участка ГП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Омской области «Седельниковское дорожное </w:t>
      </w:r>
      <w:r>
        <w:rPr>
          <w:rFonts w:ascii="Times New Roman" w:eastAsia="Times New Roman" w:hAnsi="Times New Roman" w:cs="Times New Roman"/>
          <w:sz w:val="28"/>
          <w:szCs w:val="28"/>
        </w:rPr>
        <w:t>Ремонтно-строительное управление» (по согласованию);</w:t>
      </w:r>
    </w:p>
    <w:p w:rsidR="0068230A" w:rsidRDefault="0068230A" w:rsidP="0068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30A">
          <w:type w:val="continuous"/>
          <w:pgSz w:w="11909" w:h="16834"/>
          <w:pgMar w:top="1440" w:right="1934" w:bottom="720" w:left="1704" w:header="720" w:footer="720" w:gutter="0"/>
          <w:cols w:num="2" w:space="720" w:equalWidth="0">
            <w:col w:w="2683" w:space="792"/>
            <w:col w:w="4795"/>
          </w:cols>
        </w:sectPr>
      </w:pPr>
    </w:p>
    <w:p w:rsidR="0068230A" w:rsidRDefault="0068230A" w:rsidP="006823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230A" w:rsidRDefault="0068230A" w:rsidP="0068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30A">
          <w:type w:val="continuous"/>
          <w:pgSz w:w="11909" w:h="16834"/>
          <w:pgMar w:top="1440" w:right="2434" w:bottom="720" w:left="1704" w:header="720" w:footer="720" w:gutter="0"/>
          <w:cols w:space="720"/>
        </w:sectPr>
      </w:pPr>
    </w:p>
    <w:p w:rsidR="0068230A" w:rsidRDefault="0068230A" w:rsidP="0068230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Курчавый Андрей Александрович</w:t>
      </w:r>
    </w:p>
    <w:p w:rsidR="0068230A" w:rsidRDefault="0068230A" w:rsidP="0068230A">
      <w:pPr>
        <w:shd w:val="clear" w:color="auto" w:fill="FFFFFF"/>
        <w:spacing w:after="0" w:line="240" w:lineRule="auto"/>
        <w:ind w:left="154" w:hanging="1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директор МБОУ «Унарская ОШ» </w:t>
      </w:r>
      <w:r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68230A" w:rsidRDefault="0068230A" w:rsidP="0068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30A">
          <w:type w:val="continuous"/>
          <w:pgSz w:w="11909" w:h="16834"/>
          <w:pgMar w:top="1440" w:right="2434" w:bottom="720" w:left="1704" w:header="720" w:footer="720" w:gutter="0"/>
          <w:cols w:num="2" w:space="720" w:equalWidth="0">
            <w:col w:w="2289" w:space="1109"/>
            <w:col w:w="4372"/>
          </w:cols>
        </w:sectPr>
      </w:pPr>
    </w:p>
    <w:p w:rsidR="0068230A" w:rsidRDefault="0068230A" w:rsidP="0068230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230A" w:rsidRDefault="0068230A" w:rsidP="0068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30A">
          <w:type w:val="continuous"/>
          <w:pgSz w:w="11909" w:h="16834"/>
          <w:pgMar w:top="1440" w:right="2472" w:bottom="720" w:left="1704" w:header="720" w:footer="720" w:gutter="0"/>
          <w:cols w:space="720"/>
        </w:sectPr>
      </w:pPr>
    </w:p>
    <w:p w:rsidR="0068230A" w:rsidRDefault="0068230A" w:rsidP="0068230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Водичев Тимофей Тимофеевич</w:t>
      </w:r>
    </w:p>
    <w:p w:rsidR="0068230A" w:rsidRDefault="0068230A" w:rsidP="0068230A">
      <w:pPr>
        <w:shd w:val="clear" w:color="auto" w:fill="FFFFFF"/>
        <w:spacing w:after="0" w:line="240" w:lineRule="auto"/>
        <w:ind w:left="149" w:hanging="14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депутат Совета Унарского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p w:rsidR="0068230A" w:rsidRDefault="0068230A" w:rsidP="00682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30A">
          <w:type w:val="continuous"/>
          <w:pgSz w:w="11909" w:h="16834"/>
          <w:pgMar w:top="1440" w:right="2472" w:bottom="720" w:left="1704" w:header="720" w:footer="720" w:gutter="0"/>
          <w:cols w:num="2" w:space="720" w:equalWidth="0">
            <w:col w:w="2054" w:space="1474"/>
            <w:col w:w="4204"/>
          </w:cols>
        </w:sectPr>
      </w:pPr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Унарского сельского поселения</w:t>
      </w:r>
    </w:p>
    <w:p w:rsidR="0068230A" w:rsidRDefault="0068230A" w:rsidP="0068230A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от 17.01.202</w:t>
      </w:r>
      <w:r w:rsidR="00DE2DDA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№</w:t>
      </w:r>
      <w:r w:rsidR="00DE2DDA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68230A" w:rsidRDefault="0068230A" w:rsidP="0068230A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постоянно действующей комиссии по проведению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комплексных</w:t>
      </w:r>
      <w:proofErr w:type="gramEnd"/>
    </w:p>
    <w:p w:rsidR="0068230A" w:rsidRDefault="0068230A" w:rsidP="006823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проверок состояния автомобильных дорог общего пользования местного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расположенных на территории Унарского сельского поселения Седельниковского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 Омской области</w:t>
      </w:r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68230A" w:rsidRDefault="0068230A" w:rsidP="0068230A">
      <w:pPr>
        <w:shd w:val="clear" w:color="auto" w:fill="FFFFFF"/>
        <w:spacing w:after="0" w:line="24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Постоянно действующая комиссия по проведению комплексных проверок состояния автомобильных дорог общего пользования местного значения, расположенных на территории Унарского сельского поселения Седельниковского муниципального района Омской области, (далее - комиссия), является коллегиальным органом, осуществляющим обследование состояния автомобильных дорог общего пользования местного значения в границах Унарского сельского поселения, а также мостов и иных транспортных инженерных сооружений с целью выработки предложений по устранению недостатков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оборудовании и содержании автомобильных дорог общего пользования местного значения, вышеуказанных мостов и иных транспортных инженерных сооружений.</w:t>
      </w:r>
    </w:p>
    <w:p w:rsidR="0068230A" w:rsidRDefault="0068230A" w:rsidP="0068230A">
      <w:pPr>
        <w:shd w:val="clear" w:color="auto" w:fill="FFFFFF"/>
        <w:spacing w:after="0" w:line="240" w:lineRule="auto"/>
        <w:ind w:right="10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Комиссия в своей деятельности руководствуется федеральным законодательством, законами Омской области, муниципальными правовыми актами, настоящим Положением.</w:t>
      </w:r>
    </w:p>
    <w:p w:rsidR="0068230A" w:rsidRDefault="0068230A" w:rsidP="0068230A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</w:rPr>
        <w:t>Задачи и функции комиссии</w:t>
      </w:r>
    </w:p>
    <w:p w:rsidR="0068230A" w:rsidRDefault="0068230A" w:rsidP="0068230A">
      <w:pPr>
        <w:shd w:val="clear" w:color="auto" w:fill="FFFFFF"/>
        <w:spacing w:after="0" w:line="240" w:lineRule="auto"/>
        <w:ind w:left="6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68230A" w:rsidRDefault="0068230A" w:rsidP="0068230A">
      <w:pPr>
        <w:shd w:val="clear" w:color="auto" w:fill="FFFFFF"/>
        <w:tabs>
          <w:tab w:val="left" w:pos="802"/>
          <w:tab w:val="left" w:pos="9067"/>
        </w:tabs>
        <w:spacing w:after="0" w:line="240" w:lineRule="auto"/>
        <w:ind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оценка соответствия технического состояния и уровня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автомобильных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дорог общего пользования местного значения в границах Унарского сельского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поселения, а также мостов и иных транспортных инженерных сооружений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мостов и иных транспортных инженерных сооружений федерального и регионального значения), их инженерного оборудования требованиям безопасности дорожного движения, установленным государственными стандартами Российской Федерации, строительными нормами и правилами, техническими правилами ремонта  содержания автомобильных дорог, другими нормативными документами;</w:t>
      </w:r>
    </w:p>
    <w:p w:rsidR="0068230A" w:rsidRDefault="0068230A" w:rsidP="0068230A">
      <w:pPr>
        <w:shd w:val="clear" w:color="auto" w:fill="FFFFFF"/>
        <w:tabs>
          <w:tab w:val="left" w:pos="907"/>
        </w:tabs>
        <w:spacing w:after="0" w:line="240" w:lineRule="auto"/>
        <w:ind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оценка возможности организации новых и оптимизация функционирования существующих остановочных пунктов муниципального пассажирского транспорта в соответствии с требованиями безопасности движения транспортных средств и пешеходов.</w:t>
      </w:r>
    </w:p>
    <w:p w:rsidR="0068230A" w:rsidRDefault="0068230A" w:rsidP="0068230A">
      <w:pPr>
        <w:shd w:val="clear" w:color="auto" w:fill="FFFFFF"/>
        <w:spacing w:after="0" w:line="240" w:lineRule="auto"/>
        <w:ind w:right="10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Комиссия для выполнения возложенных на нее задач осуществляет следующие функции:</w:t>
      </w:r>
    </w:p>
    <w:p w:rsidR="0068230A" w:rsidRDefault="0068230A" w:rsidP="0068230A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3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автомобильных дорог общего пользования местного значения в границах Унарского сельского поселения, мостов и иных транспортных инженерных сооружений, за исключением мостов и иных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транспортных инженерных сооружений федерального и регионального значения;</w:t>
      </w:r>
    </w:p>
    <w:p w:rsidR="0068230A" w:rsidRDefault="0068230A" w:rsidP="0068230A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right="5" w:firstLine="53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 дорожных условий при возникновении необходимости изменения существующих маршрутов муниципального пассажирского транспорта, организации дополнительных остановочных пунктов на существующих и открываемых маршрутах муниципального пассажирского транспорта;</w:t>
      </w:r>
    </w:p>
    <w:p w:rsidR="0068230A" w:rsidRDefault="0068230A" w:rsidP="0068230A">
      <w:pPr>
        <w:shd w:val="clear" w:color="auto" w:fill="FFFFFF"/>
        <w:spacing w:after="0" w:line="240" w:lineRule="auto"/>
        <w:ind w:right="1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обращений и подготовка заключений по вопросу обустройства остановочных павильонов муниципального пассажирского транспорта.</w:t>
      </w:r>
    </w:p>
    <w:p w:rsidR="0068230A" w:rsidRDefault="0068230A" w:rsidP="0068230A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sz w:val="28"/>
          <w:szCs w:val="28"/>
        </w:rPr>
        <w:t>Права комиссии</w:t>
      </w:r>
    </w:p>
    <w:p w:rsidR="0068230A" w:rsidRDefault="0068230A" w:rsidP="0068230A">
      <w:pPr>
        <w:shd w:val="clear" w:color="auto" w:fill="FFFFFF"/>
        <w:spacing w:after="0" w:line="240" w:lineRule="auto"/>
        <w:ind w:left="65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Комиссия имеет право:</w:t>
      </w:r>
    </w:p>
    <w:p w:rsidR="0068230A" w:rsidRDefault="0068230A" w:rsidP="0068230A">
      <w:pPr>
        <w:shd w:val="clear" w:color="auto" w:fill="FFFFFF"/>
        <w:tabs>
          <w:tab w:val="left" w:pos="917"/>
        </w:tabs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запрашивать в установленном порядке необходимую для работы информацию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68230A" w:rsidRDefault="0068230A" w:rsidP="0068230A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структурных подразделений администрации   Унарского сельского поселения;</w:t>
      </w:r>
    </w:p>
    <w:p w:rsidR="0068230A" w:rsidRDefault="0068230A" w:rsidP="0068230A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юридических лиц и граждан, осуществляющих деятельность, связанную с перевозкой пассажиров на территории сельского поселения;</w:t>
      </w:r>
    </w:p>
    <w:p w:rsidR="0068230A" w:rsidRDefault="0068230A" w:rsidP="0068230A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организаций различных форм собственности, осуществляющих деятельность, связанную с содержанием, реконструкцией, ремонтом автомобильных дорог, установкой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эксплуатацией в непосредственной близости от автомобильных дорог местного значения в </w:t>
      </w:r>
      <w:r>
        <w:rPr>
          <w:rFonts w:ascii="Times New Roman" w:eastAsia="Times New Roman" w:hAnsi="Times New Roman" w:cs="Times New Roman"/>
          <w:sz w:val="28"/>
          <w:szCs w:val="28"/>
        </w:rPr>
        <w:t>границах Унарского сельского поселения мостов и иных транспортных инженерных сооружений, рекламных и иных сооружений, способных повлиять на безопасность перевозок пассажиров муниципальным пассажирским транспортом;</w:t>
      </w:r>
    </w:p>
    <w:p w:rsidR="0068230A" w:rsidRDefault="0068230A" w:rsidP="0068230A">
      <w:pPr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Государственной инспекции безопасности дорожного движения Отдела внутренних дел по Седельниковскому району Омской области;</w:t>
      </w:r>
    </w:p>
    <w:p w:rsidR="0068230A" w:rsidRDefault="0068230A" w:rsidP="0068230A">
      <w:pPr>
        <w:shd w:val="clear" w:color="auto" w:fill="FFFFFF"/>
        <w:tabs>
          <w:tab w:val="left" w:pos="917"/>
          <w:tab w:val="left" w:pos="1656"/>
          <w:tab w:val="left" w:pos="2323"/>
          <w:tab w:val="left" w:pos="4166"/>
          <w:tab w:val="left" w:pos="5981"/>
          <w:tab w:val="left" w:pos="799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привлекать к проведению обследования автомобильных дорог местного значения в границах Унарского сельского поселения, мостов и иных транспортных инженерных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сооружений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согласованию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специалистов представителей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организаций,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осуществляющих свою деятельность на территории сельского поселения;</w:t>
      </w:r>
    </w:p>
    <w:p w:rsidR="0068230A" w:rsidRDefault="0068230A" w:rsidP="0068230A">
      <w:pPr>
        <w:shd w:val="clear" w:color="auto" w:fill="FFFFFF"/>
        <w:tabs>
          <w:tab w:val="left" w:pos="960"/>
        </w:tabs>
        <w:spacing w:after="0" w:line="240" w:lineRule="auto"/>
        <w:ind w:right="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вносить предложения в соответствующие органы, организации по устранению недостатков в состоянии, оборудовании и содержании автомобильных дорог местного значения в границах сельского поселения, мостов и иных транспортных инженерных сооружений, выявленных комиссией и отмеченных в актах комиссионного обследования дорожных условий;</w:t>
      </w:r>
    </w:p>
    <w:p w:rsidR="0068230A" w:rsidRDefault="0068230A" w:rsidP="0068230A">
      <w:pPr>
        <w:shd w:val="clear" w:color="auto" w:fill="FFFFFF"/>
        <w:tabs>
          <w:tab w:val="left" w:pos="1094"/>
        </w:tabs>
        <w:spacing w:after="0" w:line="240" w:lineRule="auto"/>
        <w:ind w:right="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давать заключения о возможности открытия новых и использования существующих остановочных пунктов муниципального пассажирского транспорта, а также заключения по вопросам обустройства остановочных павильонов.</w:t>
      </w:r>
    </w:p>
    <w:p w:rsidR="0068230A" w:rsidRDefault="0068230A" w:rsidP="0068230A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Комиссия имеет свой бланк.</w:t>
      </w:r>
    </w:p>
    <w:p w:rsidR="0068230A" w:rsidRDefault="0068230A" w:rsidP="0068230A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sz w:val="28"/>
          <w:szCs w:val="28"/>
        </w:rPr>
        <w:t>Порядок работы комиссии</w:t>
      </w:r>
    </w:p>
    <w:p w:rsidR="0068230A" w:rsidRDefault="0068230A" w:rsidP="0068230A">
      <w:pPr>
        <w:shd w:val="clear" w:color="auto" w:fill="FFFFFF"/>
        <w:spacing w:after="0" w:line="240" w:lineRule="auto"/>
        <w:ind w:right="5"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работы комиссии является непосредственное обследование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дорожных условий путем визуального осмотра и инструментальных измерений в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контрольных проездов по маршруту.</w:t>
      </w:r>
    </w:p>
    <w:p w:rsidR="0068230A" w:rsidRDefault="0068230A" w:rsidP="0068230A">
      <w:pPr>
        <w:shd w:val="clear" w:color="auto" w:fill="FFFFFF"/>
        <w:tabs>
          <w:tab w:val="left" w:pos="845"/>
        </w:tabs>
        <w:spacing w:after="0" w:line="240" w:lineRule="auto"/>
        <w:ind w:right="5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Обследование дорожных условий проводится комиссией не реже двух раз в год (к весенне-летнему и осенне-зимнему периодам) на действующих автомобильных дорогах, а также вновь открываемых автомобильных дорогах - перед их открытием.</w:t>
      </w:r>
    </w:p>
    <w:p w:rsidR="0068230A" w:rsidRDefault="0068230A" w:rsidP="0068230A">
      <w:pPr>
        <w:shd w:val="clear" w:color="auto" w:fill="FFFFFF"/>
        <w:tabs>
          <w:tab w:val="left" w:pos="902"/>
          <w:tab w:val="left" w:pos="1656"/>
          <w:tab w:val="left" w:pos="2482"/>
          <w:tab w:val="left" w:pos="4570"/>
          <w:tab w:val="left" w:pos="6475"/>
          <w:tab w:val="left" w:pos="8059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необходимости изменения существующей муниципальной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маршрутной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пассажирского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транспорта,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дополнительных остановочных пунктов на существующих и открываемых маршрутах пассажирского транспорта проводится внеплановое обследование дорожных условий в зоне предполагаемого маршрута и расположения остановочных пунктов.</w:t>
      </w:r>
    </w:p>
    <w:p w:rsidR="0068230A" w:rsidRDefault="0068230A" w:rsidP="0068230A">
      <w:pPr>
        <w:shd w:val="clear" w:color="auto" w:fill="FFFFFF"/>
        <w:tabs>
          <w:tab w:val="left" w:pos="960"/>
        </w:tabs>
        <w:spacing w:after="0" w:line="240" w:lineRule="auto"/>
        <w:ind w:right="5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поступлении обращений по вопросу обустройства остановочных павильонов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пассажирского транспорта проводится внеплановое обследование в зоне расположения остановочных пунктов.</w:t>
      </w:r>
    </w:p>
    <w:p w:rsidR="0068230A" w:rsidRDefault="0068230A" w:rsidP="0068230A">
      <w:pPr>
        <w:shd w:val="clear" w:color="auto" w:fill="FFFFFF"/>
        <w:tabs>
          <w:tab w:val="left" w:pos="104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Работу комиссии возглавляет председатель комиссии, а в его отсутствие - заместитель председателя комиссии.</w:t>
      </w:r>
    </w:p>
    <w:p w:rsidR="0068230A" w:rsidRDefault="0068230A" w:rsidP="0068230A">
      <w:pPr>
        <w:shd w:val="clear" w:color="auto" w:fill="FFFFFF"/>
        <w:tabs>
          <w:tab w:val="left" w:pos="1042"/>
        </w:tabs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комиссии осуществляется в соответствии с графиком, утверждаемым председателем комиссии, а в случае необходимости </w:t>
      </w:r>
    </w:p>
    <w:p w:rsidR="0068230A" w:rsidRDefault="0068230A" w:rsidP="0068230A">
      <w:pPr>
        <w:shd w:val="clear" w:color="auto" w:fill="FFFFFF"/>
        <w:tabs>
          <w:tab w:val="left" w:pos="104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инициативе председателя комиссии.</w:t>
      </w:r>
    </w:p>
    <w:p w:rsidR="0068230A" w:rsidRDefault="0068230A" w:rsidP="0068230A">
      <w:pPr>
        <w:shd w:val="clear" w:color="auto" w:fill="FFFFFF"/>
        <w:tabs>
          <w:tab w:val="left" w:pos="1099"/>
        </w:tabs>
        <w:spacing w:after="0" w:line="240" w:lineRule="auto"/>
        <w:ind w:right="5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 информирует членов комиссии о дате проведения обследования, осуществляет делопроизводство.</w:t>
      </w:r>
    </w:p>
    <w:p w:rsidR="0068230A" w:rsidRDefault="0068230A" w:rsidP="0068230A">
      <w:pPr>
        <w:shd w:val="clear" w:color="auto" w:fill="FFFFFF"/>
        <w:tabs>
          <w:tab w:val="left" w:pos="984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обследования дорожных условий оформляются актом обследования (далее - акт), в котором дается заключение комиссии о возможности эксплуатации действующих автомобильных дорог местного значения в границах муниципального района, мостов и иных транспортных инженерных сооружений, открытия новых и эксплуатации действующих остановочных пунктов муниципального пассажирского транспорта, а также об обустройстве остановочных павильонов.</w:t>
      </w:r>
    </w:p>
    <w:p w:rsidR="0068230A" w:rsidRDefault="0068230A" w:rsidP="0068230A">
      <w:pPr>
        <w:shd w:val="clear" w:color="auto" w:fill="FFFFFF"/>
        <w:spacing w:after="0" w:line="240" w:lineRule="auto"/>
        <w:ind w:firstLine="6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выявления недостатков в состоянии, оборудовании и содержании автомобильных дорог местного значения, мостов и иных транспортных инженерных сооружений в акте отражаются предложения комиссии по проведению неотложных и перспективных мероприятий, направленных на улучшение условий движения и предупреждение дорожно-транспортных происшествий на автомобильных дорогах местного значения в границах Унарского сельского поселения.</w:t>
      </w:r>
    </w:p>
    <w:p w:rsidR="0068230A" w:rsidRDefault="0068230A" w:rsidP="0068230A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right="14" w:firstLine="60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утверждается председателем, если за него проголосовало не менее двух третей от числа членов комиссии.</w:t>
      </w:r>
    </w:p>
    <w:p w:rsidR="0068230A" w:rsidRDefault="0068230A" w:rsidP="0068230A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Акты передаются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Администрацию сельского поселения для принятия мер по устранению выявленных недостатков в соответствии с компетенцией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68230A" w:rsidRDefault="0068230A" w:rsidP="0068230A">
      <w:pPr>
        <w:shd w:val="clear" w:color="auto" w:fill="FFFFFF"/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Копии актов с предложениями по проведению мероприятий для устранения выявленных недостатков направляются в дорожные, коммунальные и другие организации, в ведении которых находятся автомобильные дороги местного значения в границах сельского поселения, мосты и иные транспортных инженерных сооружения.</w:t>
      </w:r>
    </w:p>
    <w:p w:rsidR="0068230A" w:rsidRDefault="0068230A" w:rsidP="0068230A"/>
    <w:p w:rsidR="0068230A" w:rsidRDefault="0068230A" w:rsidP="0068230A"/>
    <w:p w:rsidR="00A31284" w:rsidRDefault="00A31284"/>
    <w:sectPr w:rsidR="00A31284" w:rsidSect="00DA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D8B4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C827E3B"/>
    <w:multiLevelType w:val="singleLevel"/>
    <w:tmpl w:val="D78EFEE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62F40DE"/>
    <w:multiLevelType w:val="singleLevel"/>
    <w:tmpl w:val="680CF83E"/>
    <w:lvl w:ilvl="0">
      <w:start w:val="15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30A"/>
    <w:rsid w:val="00572953"/>
    <w:rsid w:val="0068230A"/>
    <w:rsid w:val="00A31284"/>
    <w:rsid w:val="00DA11C9"/>
    <w:rsid w:val="00DE2DDA"/>
    <w:rsid w:val="00F1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8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1580</Words>
  <Characters>9010</Characters>
  <Application>Microsoft Office Word</Application>
  <DocSecurity>0</DocSecurity>
  <Lines>75</Lines>
  <Paragraphs>21</Paragraphs>
  <ScaleCrop>false</ScaleCrop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Унара</cp:lastModifiedBy>
  <cp:revision>6</cp:revision>
  <dcterms:created xsi:type="dcterms:W3CDTF">2023-02-02T05:04:00Z</dcterms:created>
  <dcterms:modified xsi:type="dcterms:W3CDTF">2024-02-05T18:11:00Z</dcterms:modified>
</cp:coreProperties>
</file>